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F1917" w14:textId="77777777" w:rsidR="000F7466" w:rsidRPr="000F7466" w:rsidRDefault="000F7466" w:rsidP="000F7466">
      <w:pPr>
        <w:rPr>
          <w:rFonts w:ascii="Arial" w:hAnsi="Arial" w:cs="Arial"/>
          <w:b/>
          <w:bCs/>
          <w:sz w:val="40"/>
          <w:szCs w:val="40"/>
        </w:rPr>
      </w:pPr>
      <w:r w:rsidRPr="000F7466">
        <w:rPr>
          <w:rFonts w:ascii="Arial" w:hAnsi="Arial" w:cs="Arial"/>
          <w:b/>
          <w:bCs/>
          <w:sz w:val="40"/>
          <w:szCs w:val="40"/>
        </w:rPr>
        <w:t>Ready, Set, Go! Social Media Toolkit</w:t>
      </w:r>
    </w:p>
    <w:p w14:paraId="35627125" w14:textId="77777777" w:rsidR="000F7466" w:rsidRPr="000F7466" w:rsidRDefault="000F7466" w:rsidP="000F7466">
      <w:pPr>
        <w:rPr>
          <w:rFonts w:ascii="Arial" w:hAnsi="Arial" w:cs="Arial"/>
          <w:b/>
          <w:bCs/>
          <w:sz w:val="28"/>
          <w:szCs w:val="28"/>
        </w:rPr>
      </w:pPr>
      <w:r w:rsidRPr="000F7466">
        <w:rPr>
          <w:rFonts w:ascii="Arial" w:hAnsi="Arial" w:cs="Arial"/>
          <w:b/>
          <w:bCs/>
          <w:sz w:val="28"/>
          <w:szCs w:val="28"/>
        </w:rPr>
        <w:t>How to use this toolkit</w:t>
      </w:r>
    </w:p>
    <w:p w14:paraId="11C12E3D" w14:textId="0A9D2D79" w:rsidR="000F7466" w:rsidRPr="000F7466" w:rsidRDefault="000F7466" w:rsidP="000F7466">
      <w:pPr>
        <w:rPr>
          <w:rFonts w:ascii="Arial" w:hAnsi="Arial" w:cs="Arial"/>
          <w:sz w:val="24"/>
          <w:szCs w:val="24"/>
        </w:rPr>
      </w:pPr>
      <w:r w:rsidRPr="000F7466">
        <w:rPr>
          <w:rFonts w:ascii="Arial" w:hAnsi="Arial" w:cs="Arial"/>
          <w:sz w:val="24"/>
          <w:szCs w:val="24"/>
        </w:rPr>
        <w:t xml:space="preserve">The three steps of the Ready, Set, </w:t>
      </w:r>
      <w:proofErr w:type="gramStart"/>
      <w:r w:rsidRPr="000F7466">
        <w:rPr>
          <w:rFonts w:ascii="Arial" w:hAnsi="Arial" w:cs="Arial"/>
          <w:sz w:val="24"/>
          <w:szCs w:val="24"/>
        </w:rPr>
        <w:t>Go</w:t>
      </w:r>
      <w:proofErr w:type="gramEnd"/>
      <w:r w:rsidRPr="000F7466">
        <w:rPr>
          <w:rFonts w:ascii="Arial" w:hAnsi="Arial" w:cs="Arial"/>
          <w:sz w:val="24"/>
          <w:szCs w:val="24"/>
        </w:rPr>
        <w:t>! campaign encourage Arizonans to get READY by preparing now for what threatens their community, be SET by maintaining awareness of significant danger and to GO, evacuate immediately when the danger is current and life-threatening.</w:t>
      </w:r>
    </w:p>
    <w:p w14:paraId="117659D4" w14:textId="17FEF7CF" w:rsidR="000F7466" w:rsidRPr="000F7466" w:rsidRDefault="000F7466" w:rsidP="000F7466">
      <w:pPr>
        <w:rPr>
          <w:rFonts w:ascii="Arial" w:hAnsi="Arial" w:cs="Arial"/>
          <w:sz w:val="24"/>
          <w:szCs w:val="24"/>
        </w:rPr>
      </w:pPr>
      <w:r w:rsidRPr="000F7466">
        <w:rPr>
          <w:rFonts w:ascii="Arial" w:hAnsi="Arial" w:cs="Arial"/>
          <w:sz w:val="24"/>
          <w:szCs w:val="24"/>
        </w:rPr>
        <w:t xml:space="preserve">The Ready, Set, </w:t>
      </w:r>
      <w:proofErr w:type="gramStart"/>
      <w:r w:rsidRPr="000F7466">
        <w:rPr>
          <w:rFonts w:ascii="Arial" w:hAnsi="Arial" w:cs="Arial"/>
          <w:sz w:val="24"/>
          <w:szCs w:val="24"/>
        </w:rPr>
        <w:t>Go</w:t>
      </w:r>
      <w:proofErr w:type="gramEnd"/>
      <w:r w:rsidRPr="000F7466">
        <w:rPr>
          <w:rFonts w:ascii="Arial" w:hAnsi="Arial" w:cs="Arial"/>
          <w:sz w:val="24"/>
          <w:szCs w:val="24"/>
        </w:rPr>
        <w:t xml:space="preserve">! social media toolkit provides graphics and captions to be used on your social media feed. Written and visual content is provided to teach your community about the Ready, Set, </w:t>
      </w:r>
      <w:proofErr w:type="gramStart"/>
      <w:r w:rsidRPr="000F7466">
        <w:rPr>
          <w:rFonts w:ascii="Arial" w:hAnsi="Arial" w:cs="Arial"/>
          <w:sz w:val="24"/>
          <w:szCs w:val="24"/>
        </w:rPr>
        <w:t>Go</w:t>
      </w:r>
      <w:proofErr w:type="gramEnd"/>
      <w:r w:rsidRPr="000F7466">
        <w:rPr>
          <w:rFonts w:ascii="Arial" w:hAnsi="Arial" w:cs="Arial"/>
          <w:sz w:val="24"/>
          <w:szCs w:val="24"/>
        </w:rPr>
        <w:t xml:space="preserve">! program, provide warning for danger or evacuation status, and offer practical emergency preparedness tips individuals and families can use to be ready for disasters and emergencies. You can share these messages on your social media channels directly as </w:t>
      </w:r>
      <w:proofErr w:type="gramStart"/>
      <w:r w:rsidRPr="000F7466">
        <w:rPr>
          <w:rFonts w:ascii="Arial" w:hAnsi="Arial" w:cs="Arial"/>
          <w:sz w:val="24"/>
          <w:szCs w:val="24"/>
        </w:rPr>
        <w:t>written, or</w:t>
      </w:r>
      <w:proofErr w:type="gramEnd"/>
      <w:r w:rsidRPr="000F7466">
        <w:rPr>
          <w:rFonts w:ascii="Arial" w:hAnsi="Arial" w:cs="Arial"/>
          <w:sz w:val="24"/>
          <w:szCs w:val="24"/>
        </w:rPr>
        <w:t xml:space="preserve"> customize them for your audiences.</w:t>
      </w:r>
    </w:p>
    <w:p w14:paraId="0460E480" w14:textId="77777777" w:rsidR="000F7466" w:rsidRPr="000F7466" w:rsidRDefault="000F7466" w:rsidP="000F7466">
      <w:pPr>
        <w:rPr>
          <w:rFonts w:ascii="Arial" w:hAnsi="Arial" w:cs="Arial"/>
          <w:b/>
          <w:bCs/>
          <w:sz w:val="28"/>
          <w:szCs w:val="28"/>
        </w:rPr>
      </w:pPr>
      <w:r w:rsidRPr="000F7466">
        <w:rPr>
          <w:rFonts w:ascii="Arial" w:hAnsi="Arial" w:cs="Arial"/>
          <w:b/>
          <w:bCs/>
          <w:sz w:val="28"/>
          <w:szCs w:val="28"/>
        </w:rPr>
        <w:t>Ready, Set, Go! Hashtags &amp; Emojis</w:t>
      </w:r>
    </w:p>
    <w:p w14:paraId="142AA4BF" w14:textId="77777777" w:rsidR="000F7466" w:rsidRPr="000F7466" w:rsidRDefault="000F7466" w:rsidP="000F7466">
      <w:pPr>
        <w:pStyle w:val="ListParagraph"/>
        <w:numPr>
          <w:ilvl w:val="0"/>
          <w:numId w:val="2"/>
        </w:numPr>
        <w:rPr>
          <w:rFonts w:ascii="Arial" w:hAnsi="Arial" w:cs="Arial"/>
          <w:sz w:val="24"/>
          <w:szCs w:val="24"/>
        </w:rPr>
      </w:pPr>
      <w:r w:rsidRPr="000F7466">
        <w:rPr>
          <w:rFonts w:ascii="Arial" w:hAnsi="Arial" w:cs="Arial"/>
          <w:sz w:val="24"/>
          <w:szCs w:val="24"/>
        </w:rPr>
        <w:t>#ReadySetGoAz</w:t>
      </w:r>
    </w:p>
    <w:p w14:paraId="42FEE73D" w14:textId="77777777" w:rsidR="000F7466" w:rsidRPr="000F7466" w:rsidRDefault="000F7466" w:rsidP="000F7466">
      <w:pPr>
        <w:pStyle w:val="ListParagraph"/>
        <w:numPr>
          <w:ilvl w:val="0"/>
          <w:numId w:val="2"/>
        </w:numPr>
        <w:rPr>
          <w:rFonts w:ascii="Arial" w:hAnsi="Arial" w:cs="Arial"/>
          <w:sz w:val="24"/>
          <w:szCs w:val="24"/>
        </w:rPr>
      </w:pPr>
      <w:r w:rsidRPr="000F7466">
        <w:rPr>
          <w:rFonts w:ascii="Arial" w:hAnsi="Arial" w:cs="Arial"/>
          <w:sz w:val="24"/>
          <w:szCs w:val="24"/>
        </w:rPr>
        <w:t>#PrepareNow</w:t>
      </w:r>
    </w:p>
    <w:p w14:paraId="47F9DD4F" w14:textId="77777777" w:rsidR="000F7466" w:rsidRPr="000F7466" w:rsidRDefault="000F7466" w:rsidP="000F7466">
      <w:pPr>
        <w:pStyle w:val="ListParagraph"/>
        <w:numPr>
          <w:ilvl w:val="0"/>
          <w:numId w:val="2"/>
        </w:numPr>
        <w:rPr>
          <w:rFonts w:ascii="Arial" w:hAnsi="Arial" w:cs="Arial"/>
          <w:sz w:val="24"/>
          <w:szCs w:val="24"/>
        </w:rPr>
      </w:pPr>
      <w:r w:rsidRPr="000F7466">
        <w:rPr>
          <w:rFonts w:ascii="Arial" w:hAnsi="Arial" w:cs="Arial"/>
          <w:sz w:val="24"/>
          <w:szCs w:val="24"/>
        </w:rPr>
        <w:t>#BeAlert</w:t>
      </w:r>
    </w:p>
    <w:p w14:paraId="57AC0AD8" w14:textId="77777777" w:rsidR="000F7466" w:rsidRPr="000F7466" w:rsidRDefault="000F7466" w:rsidP="000F7466">
      <w:pPr>
        <w:pStyle w:val="ListParagraph"/>
        <w:numPr>
          <w:ilvl w:val="0"/>
          <w:numId w:val="2"/>
        </w:numPr>
        <w:rPr>
          <w:rFonts w:ascii="Arial" w:hAnsi="Arial" w:cs="Arial"/>
          <w:sz w:val="24"/>
          <w:szCs w:val="24"/>
        </w:rPr>
      </w:pPr>
      <w:r w:rsidRPr="000F7466">
        <w:rPr>
          <w:rFonts w:ascii="Arial" w:hAnsi="Arial" w:cs="Arial"/>
          <w:sz w:val="24"/>
          <w:szCs w:val="24"/>
        </w:rPr>
        <w:t>#Evacuate</w:t>
      </w:r>
    </w:p>
    <w:p w14:paraId="7E28F6ED" w14:textId="77777777" w:rsidR="000F7466" w:rsidRPr="000F7466" w:rsidRDefault="000F7466" w:rsidP="000F7466">
      <w:pPr>
        <w:pStyle w:val="ListParagraph"/>
        <w:numPr>
          <w:ilvl w:val="0"/>
          <w:numId w:val="2"/>
        </w:numPr>
        <w:rPr>
          <w:rFonts w:ascii="Arial" w:hAnsi="Arial" w:cs="Arial"/>
          <w:sz w:val="24"/>
          <w:szCs w:val="24"/>
        </w:rPr>
      </w:pPr>
      <w:r w:rsidRPr="000F7466">
        <w:rPr>
          <w:rFonts w:ascii="Arial" w:hAnsi="Arial" w:cs="Arial"/>
          <w:sz w:val="24"/>
          <w:szCs w:val="24"/>
        </w:rPr>
        <w:t xml:space="preserve">Interagency Hashtags Relevant to Seasonal Hazards: #AzFire, #AzWx, #WildfireSafety, #FloodSmart, #AzMonsoon, #AzRain </w:t>
      </w:r>
    </w:p>
    <w:p w14:paraId="0495E8F9" w14:textId="77777777" w:rsidR="000F7466" w:rsidRPr="000F7466" w:rsidRDefault="000F7466" w:rsidP="000F7466">
      <w:pPr>
        <w:pStyle w:val="ListParagraph"/>
        <w:numPr>
          <w:ilvl w:val="0"/>
          <w:numId w:val="2"/>
        </w:numPr>
        <w:rPr>
          <w:rFonts w:ascii="Arial" w:hAnsi="Arial" w:cs="Arial"/>
          <w:sz w:val="24"/>
          <w:szCs w:val="24"/>
        </w:rPr>
      </w:pPr>
      <w:r w:rsidRPr="000F7466">
        <w:rPr>
          <w:rFonts w:ascii="Arial" w:hAnsi="Arial" w:cs="Arial"/>
          <w:sz w:val="24"/>
          <w:szCs w:val="24"/>
        </w:rPr>
        <w:t>Feel free to add some fun emoji’s (the little pictures on your mobile phone keyboard) to your social messages.</w:t>
      </w:r>
    </w:p>
    <w:p w14:paraId="06174A23" w14:textId="77777777" w:rsidR="000F7466" w:rsidRPr="000F7466" w:rsidRDefault="000F7466" w:rsidP="000F7466">
      <w:pPr>
        <w:rPr>
          <w:rFonts w:ascii="Arial" w:hAnsi="Arial" w:cs="Arial"/>
          <w:b/>
          <w:bCs/>
          <w:sz w:val="28"/>
          <w:szCs w:val="28"/>
        </w:rPr>
      </w:pPr>
      <w:r w:rsidRPr="000F7466">
        <w:rPr>
          <w:rFonts w:ascii="Arial" w:hAnsi="Arial" w:cs="Arial"/>
          <w:b/>
          <w:bCs/>
          <w:sz w:val="28"/>
          <w:szCs w:val="28"/>
        </w:rPr>
        <w:t>Social Media Captions &amp; Graphics</w:t>
      </w:r>
    </w:p>
    <w:p w14:paraId="4CE14886" w14:textId="689D343F" w:rsidR="004163C9" w:rsidRDefault="000F7466" w:rsidP="000F7466">
      <w:pPr>
        <w:rPr>
          <w:rFonts w:ascii="Arial" w:hAnsi="Arial" w:cs="Arial"/>
          <w:sz w:val="24"/>
          <w:szCs w:val="24"/>
        </w:rPr>
      </w:pPr>
      <w:r w:rsidRPr="000F7466">
        <w:rPr>
          <w:rFonts w:ascii="Arial" w:hAnsi="Arial" w:cs="Arial"/>
          <w:sz w:val="24"/>
          <w:szCs w:val="24"/>
        </w:rPr>
        <w:t>Pair any of our written captions with a corresponding graphic to create a social media post. The content below is organized by campaign topic.</w:t>
      </w:r>
    </w:p>
    <w:p w14:paraId="71EA540A" w14:textId="208CF091" w:rsidR="000F7466" w:rsidRDefault="000F7466" w:rsidP="000F7466">
      <w:pPr>
        <w:rPr>
          <w:rFonts w:ascii="Arial" w:hAnsi="Arial" w:cs="Arial"/>
          <w:sz w:val="24"/>
          <w:szCs w:val="24"/>
        </w:rPr>
      </w:pPr>
      <w:r>
        <w:rPr>
          <w:rFonts w:ascii="Arial" w:hAnsi="Arial" w:cs="Arial"/>
          <w:sz w:val="24"/>
          <w:szCs w:val="24"/>
        </w:rPr>
        <w:t xml:space="preserve">Download the corresponding graphics at </w:t>
      </w:r>
      <w:hyperlink r:id="rId7" w:history="1">
        <w:r w:rsidRPr="000F7466">
          <w:rPr>
            <w:rStyle w:val="Hyperlink"/>
            <w:rFonts w:ascii="Arial" w:hAnsi="Arial" w:cs="Arial"/>
            <w:sz w:val="24"/>
            <w:szCs w:val="24"/>
          </w:rPr>
          <w:t>ein.az.gov</w:t>
        </w:r>
      </w:hyperlink>
      <w:r>
        <w:rPr>
          <w:rFonts w:ascii="Arial" w:hAnsi="Arial" w:cs="Arial"/>
          <w:sz w:val="24"/>
          <w:szCs w:val="24"/>
        </w:rPr>
        <w:t xml:space="preserve"> </w:t>
      </w:r>
    </w:p>
    <w:p w14:paraId="07C14A95" w14:textId="77777777" w:rsidR="000F7466" w:rsidRPr="000F7466" w:rsidRDefault="000F7466" w:rsidP="000F7466">
      <w:pPr>
        <w:rPr>
          <w:rFonts w:ascii="Arial" w:hAnsi="Arial" w:cs="Arial"/>
          <w:b/>
          <w:bCs/>
          <w:sz w:val="24"/>
          <w:szCs w:val="24"/>
        </w:rPr>
      </w:pPr>
      <w:r w:rsidRPr="000F7466">
        <w:rPr>
          <w:rFonts w:ascii="Arial" w:hAnsi="Arial" w:cs="Arial"/>
          <w:b/>
          <w:bCs/>
          <w:sz w:val="24"/>
          <w:szCs w:val="24"/>
        </w:rPr>
        <w:t>General Ready, Set, Go! Awareness</w:t>
      </w:r>
    </w:p>
    <w:p w14:paraId="1D56DCB8" w14:textId="77777777" w:rsidR="000F7466" w:rsidRPr="000F7466" w:rsidRDefault="000F7466" w:rsidP="000F7466">
      <w:pPr>
        <w:pStyle w:val="ListParagraph"/>
        <w:numPr>
          <w:ilvl w:val="0"/>
          <w:numId w:val="3"/>
        </w:numPr>
        <w:rPr>
          <w:rFonts w:ascii="Arial" w:hAnsi="Arial" w:cs="Arial"/>
          <w:sz w:val="24"/>
          <w:szCs w:val="24"/>
        </w:rPr>
      </w:pPr>
      <w:r w:rsidRPr="000F7466">
        <w:rPr>
          <w:rFonts w:ascii="Arial" w:hAnsi="Arial" w:cs="Arial"/>
          <w:sz w:val="24"/>
          <w:szCs w:val="24"/>
        </w:rPr>
        <w:t xml:space="preserve">Arizona uses the Ready, Set, </w:t>
      </w:r>
      <w:proofErr w:type="gramStart"/>
      <w:r w:rsidRPr="000F7466">
        <w:rPr>
          <w:rFonts w:ascii="Arial" w:hAnsi="Arial" w:cs="Arial"/>
          <w:sz w:val="24"/>
          <w:szCs w:val="24"/>
        </w:rPr>
        <w:t>Go</w:t>
      </w:r>
      <w:proofErr w:type="gramEnd"/>
      <w:r w:rsidRPr="000F7466">
        <w:rPr>
          <w:rFonts w:ascii="Arial" w:hAnsi="Arial" w:cs="Arial"/>
          <w:sz w:val="24"/>
          <w:szCs w:val="24"/>
        </w:rPr>
        <w:t xml:space="preserve">! program to educate and prepare residents for emergencies like wildfire and flood. If you aren’t familiar with Ready, Set, </w:t>
      </w:r>
      <w:proofErr w:type="gramStart"/>
      <w:r w:rsidRPr="000F7466">
        <w:rPr>
          <w:rFonts w:ascii="Arial" w:hAnsi="Arial" w:cs="Arial"/>
          <w:sz w:val="24"/>
          <w:szCs w:val="24"/>
        </w:rPr>
        <w:t>Go!,</w:t>
      </w:r>
      <w:proofErr w:type="gramEnd"/>
      <w:r w:rsidRPr="000F7466">
        <w:rPr>
          <w:rFonts w:ascii="Arial" w:hAnsi="Arial" w:cs="Arial"/>
          <w:sz w:val="24"/>
          <w:szCs w:val="24"/>
        </w:rPr>
        <w:t xml:space="preserve"> learn about the program and prepare your household here: https://ein.az.gov/ready-set-go  #ReadySetGoAz</w:t>
      </w:r>
    </w:p>
    <w:p w14:paraId="285E473A" w14:textId="77777777" w:rsidR="000F7466" w:rsidRPr="000F7466" w:rsidRDefault="000F7466" w:rsidP="000F7466">
      <w:pPr>
        <w:pStyle w:val="ListParagraph"/>
        <w:numPr>
          <w:ilvl w:val="0"/>
          <w:numId w:val="3"/>
        </w:numPr>
        <w:rPr>
          <w:rFonts w:ascii="Arial" w:hAnsi="Arial" w:cs="Arial"/>
          <w:sz w:val="24"/>
          <w:szCs w:val="24"/>
        </w:rPr>
      </w:pPr>
      <w:r w:rsidRPr="000F7466">
        <w:rPr>
          <w:rFonts w:ascii="Arial" w:hAnsi="Arial" w:cs="Arial"/>
          <w:sz w:val="24"/>
          <w:szCs w:val="24"/>
        </w:rPr>
        <w:t xml:space="preserve">Have you seen Ready, Set, Go! in your community? Learn what each term means to better prepare for an evacuation: ein.az.gov/ready-set-go #ReadySetGoAz </w:t>
      </w:r>
    </w:p>
    <w:p w14:paraId="43DF4161" w14:textId="77777777" w:rsidR="000F7466" w:rsidRPr="000F7466" w:rsidRDefault="000F7466" w:rsidP="000F7466">
      <w:pPr>
        <w:pStyle w:val="ListParagraph"/>
        <w:numPr>
          <w:ilvl w:val="0"/>
          <w:numId w:val="3"/>
        </w:numPr>
        <w:rPr>
          <w:rFonts w:ascii="Arial" w:hAnsi="Arial" w:cs="Arial"/>
          <w:sz w:val="24"/>
          <w:szCs w:val="24"/>
        </w:rPr>
      </w:pPr>
      <w:r w:rsidRPr="000F7466">
        <w:rPr>
          <w:rFonts w:ascii="Arial" w:hAnsi="Arial" w:cs="Arial"/>
          <w:sz w:val="24"/>
          <w:szCs w:val="24"/>
        </w:rPr>
        <w:t>Know the steps of emergency readiness so you can be better prepared for anything that comes your way. Learn how at ein.az.gov/ready-set-go #ReadySetGoAz</w:t>
      </w:r>
    </w:p>
    <w:p w14:paraId="66DC00C0" w14:textId="77777777" w:rsidR="000F7466" w:rsidRPr="000F7466" w:rsidRDefault="000F7466" w:rsidP="000F7466">
      <w:pPr>
        <w:pStyle w:val="ListParagraph"/>
        <w:numPr>
          <w:ilvl w:val="0"/>
          <w:numId w:val="3"/>
        </w:numPr>
        <w:rPr>
          <w:rFonts w:ascii="Arial" w:hAnsi="Arial" w:cs="Arial"/>
          <w:sz w:val="24"/>
          <w:szCs w:val="24"/>
        </w:rPr>
      </w:pPr>
      <w:r w:rsidRPr="000F7466">
        <w:rPr>
          <w:rFonts w:ascii="Arial" w:hAnsi="Arial" w:cs="Arial"/>
          <w:sz w:val="24"/>
          <w:szCs w:val="24"/>
        </w:rPr>
        <w:lastRenderedPageBreak/>
        <w:t xml:space="preserve">Wildfires, floods, and other hazards can strike different parts of Arizona. Review Ready, Set, Go! evacuation procedures just in case. ein.az.gov/ready-set-go #ReadySetGoAz </w:t>
      </w:r>
    </w:p>
    <w:p w14:paraId="2115AFC7" w14:textId="77777777" w:rsidR="000F7466" w:rsidRPr="000F7466" w:rsidRDefault="000F7466" w:rsidP="000F7466">
      <w:pPr>
        <w:pStyle w:val="ListParagraph"/>
        <w:numPr>
          <w:ilvl w:val="0"/>
          <w:numId w:val="3"/>
        </w:numPr>
        <w:rPr>
          <w:rFonts w:ascii="Arial" w:hAnsi="Arial" w:cs="Arial"/>
          <w:sz w:val="24"/>
          <w:szCs w:val="24"/>
        </w:rPr>
      </w:pPr>
      <w:r w:rsidRPr="000F7466">
        <w:rPr>
          <w:rFonts w:ascii="Arial" w:hAnsi="Arial" w:cs="Arial"/>
          <w:sz w:val="24"/>
          <w:szCs w:val="24"/>
        </w:rPr>
        <w:t xml:space="preserve">Ready, Set, </w:t>
      </w:r>
      <w:proofErr w:type="gramStart"/>
      <w:r w:rsidRPr="000F7466">
        <w:rPr>
          <w:rFonts w:ascii="Arial" w:hAnsi="Arial" w:cs="Arial"/>
          <w:sz w:val="24"/>
          <w:szCs w:val="24"/>
        </w:rPr>
        <w:t>Go</w:t>
      </w:r>
      <w:proofErr w:type="gramEnd"/>
      <w:r w:rsidRPr="000F7466">
        <w:rPr>
          <w:rFonts w:ascii="Arial" w:hAnsi="Arial" w:cs="Arial"/>
          <w:sz w:val="24"/>
          <w:szCs w:val="24"/>
        </w:rPr>
        <w:t>! is a program that Arizona uses to prepare you for emergencies like wildfires or floods.  READY = prepare now. SET = be alert. GO! = evacuate! #ReadySetGoAz #AzFire #AzMonsoon</w:t>
      </w:r>
    </w:p>
    <w:p w14:paraId="20A110F8" w14:textId="2F95A0EA" w:rsidR="000F7466" w:rsidRDefault="000F7466" w:rsidP="000F7466">
      <w:pPr>
        <w:pStyle w:val="ListParagraph"/>
        <w:numPr>
          <w:ilvl w:val="0"/>
          <w:numId w:val="3"/>
        </w:numPr>
        <w:rPr>
          <w:rFonts w:ascii="Arial" w:hAnsi="Arial" w:cs="Arial"/>
          <w:sz w:val="24"/>
          <w:szCs w:val="24"/>
        </w:rPr>
      </w:pPr>
      <w:r w:rsidRPr="000F7466">
        <w:rPr>
          <w:rFonts w:ascii="Arial" w:hAnsi="Arial" w:cs="Arial"/>
          <w:sz w:val="24"/>
          <w:szCs w:val="24"/>
        </w:rPr>
        <w:t xml:space="preserve">Watch out for local officials using these terms: Ready, Set, Go! This means danger may be in the area, and you may need to </w:t>
      </w:r>
      <w:proofErr w:type="gramStart"/>
      <w:r w:rsidRPr="000F7466">
        <w:rPr>
          <w:rFonts w:ascii="Arial" w:hAnsi="Arial" w:cs="Arial"/>
          <w:sz w:val="24"/>
          <w:szCs w:val="24"/>
        </w:rPr>
        <w:t>take action</w:t>
      </w:r>
      <w:proofErr w:type="gramEnd"/>
      <w:r w:rsidRPr="000F7466">
        <w:rPr>
          <w:rFonts w:ascii="Arial" w:hAnsi="Arial" w:cs="Arial"/>
          <w:sz w:val="24"/>
          <w:szCs w:val="24"/>
        </w:rPr>
        <w:t xml:space="preserve">.  If you aren’t familiar with Ready, Set, </w:t>
      </w:r>
      <w:proofErr w:type="gramStart"/>
      <w:r w:rsidRPr="000F7466">
        <w:rPr>
          <w:rFonts w:ascii="Arial" w:hAnsi="Arial" w:cs="Arial"/>
          <w:sz w:val="24"/>
          <w:szCs w:val="24"/>
        </w:rPr>
        <w:t>Go!,</w:t>
      </w:r>
      <w:proofErr w:type="gramEnd"/>
      <w:r w:rsidRPr="000F7466">
        <w:rPr>
          <w:rFonts w:ascii="Arial" w:hAnsi="Arial" w:cs="Arial"/>
          <w:sz w:val="24"/>
          <w:szCs w:val="24"/>
        </w:rPr>
        <w:t xml:space="preserve"> learn about the program and prepare your household here: https://ein.az.gov/ready-set-go  #ReadySetGoAz #AzFire #AzMonsoon</w:t>
      </w:r>
    </w:p>
    <w:p w14:paraId="69A07A58" w14:textId="77777777" w:rsidR="000F7466" w:rsidRPr="000F7466" w:rsidRDefault="000F7466" w:rsidP="000F7466">
      <w:pPr>
        <w:rPr>
          <w:rFonts w:ascii="Arial" w:hAnsi="Arial" w:cs="Arial"/>
          <w:b/>
          <w:bCs/>
          <w:sz w:val="24"/>
          <w:szCs w:val="24"/>
        </w:rPr>
      </w:pPr>
      <w:r w:rsidRPr="000F7466">
        <w:rPr>
          <w:rFonts w:ascii="Arial" w:hAnsi="Arial" w:cs="Arial"/>
          <w:b/>
          <w:bCs/>
          <w:sz w:val="24"/>
          <w:szCs w:val="24"/>
        </w:rPr>
        <w:t>Ready - Prepare Now</w:t>
      </w:r>
    </w:p>
    <w:p w14:paraId="458F263E" w14:textId="118E38FD" w:rsidR="000F7466" w:rsidRPr="000F7466" w:rsidRDefault="000F7466" w:rsidP="000F7466">
      <w:pPr>
        <w:ind w:left="360"/>
        <w:rPr>
          <w:rFonts w:ascii="Arial" w:hAnsi="Arial" w:cs="Arial"/>
          <w:b/>
          <w:bCs/>
          <w:sz w:val="24"/>
          <w:szCs w:val="24"/>
        </w:rPr>
      </w:pPr>
      <w:r w:rsidRPr="000F7466">
        <w:rPr>
          <w:rFonts w:ascii="Arial" w:hAnsi="Arial" w:cs="Arial"/>
          <w:b/>
          <w:bCs/>
          <w:sz w:val="24"/>
          <w:szCs w:val="24"/>
        </w:rPr>
        <w:t>Preparedness</w:t>
      </w:r>
    </w:p>
    <w:p w14:paraId="1FBAF79C" w14:textId="77777777" w:rsidR="000F7466" w:rsidRPr="000F7466" w:rsidRDefault="000F7466" w:rsidP="000F7466">
      <w:pPr>
        <w:pStyle w:val="ListParagraph"/>
        <w:numPr>
          <w:ilvl w:val="0"/>
          <w:numId w:val="6"/>
        </w:numPr>
        <w:rPr>
          <w:rFonts w:ascii="Arial" w:hAnsi="Arial" w:cs="Arial"/>
          <w:sz w:val="24"/>
          <w:szCs w:val="24"/>
        </w:rPr>
      </w:pPr>
      <w:r w:rsidRPr="000F7466">
        <w:rPr>
          <w:rFonts w:ascii="Arial" w:hAnsi="Arial" w:cs="Arial"/>
          <w:sz w:val="24"/>
          <w:szCs w:val="24"/>
        </w:rPr>
        <w:t xml:space="preserve">READY means: prepare now and be aware of the hazards that can threaten your area. Learn how to be READY </w:t>
      </w:r>
      <w:proofErr w:type="gramStart"/>
      <w:r w:rsidRPr="000F7466">
        <w:rPr>
          <w:rFonts w:ascii="Arial" w:hAnsi="Arial" w:cs="Arial"/>
          <w:sz w:val="24"/>
          <w:szCs w:val="24"/>
        </w:rPr>
        <w:t>at  https://ein.az.gov/ready-set-go</w:t>
      </w:r>
      <w:proofErr w:type="gramEnd"/>
      <w:r w:rsidRPr="000F7466">
        <w:rPr>
          <w:rFonts w:ascii="Arial" w:hAnsi="Arial" w:cs="Arial"/>
          <w:sz w:val="24"/>
          <w:szCs w:val="24"/>
        </w:rPr>
        <w:t xml:space="preserve"> #ReadySetGoAz </w:t>
      </w:r>
    </w:p>
    <w:p w14:paraId="62B9E267" w14:textId="77777777" w:rsidR="000F7466" w:rsidRPr="000F7466" w:rsidRDefault="000F7466" w:rsidP="000F7466">
      <w:pPr>
        <w:pStyle w:val="ListParagraph"/>
        <w:numPr>
          <w:ilvl w:val="0"/>
          <w:numId w:val="6"/>
        </w:numPr>
        <w:rPr>
          <w:rFonts w:ascii="Arial" w:hAnsi="Arial" w:cs="Arial"/>
          <w:sz w:val="24"/>
          <w:szCs w:val="24"/>
        </w:rPr>
      </w:pPr>
      <w:r w:rsidRPr="000F7466">
        <w:rPr>
          <w:rFonts w:ascii="Arial" w:hAnsi="Arial" w:cs="Arial"/>
          <w:sz w:val="24"/>
          <w:szCs w:val="24"/>
        </w:rPr>
        <w:t>Here are three simple steps to be more prepared for emergencies: Pack an emergency go kit. Create emergency plans for your household. Register for your county or tribe’s emergency notification system. Learn more: https://ein.az.gov/ready-set-go</w:t>
      </w:r>
    </w:p>
    <w:p w14:paraId="102F753E" w14:textId="77777777" w:rsidR="000F7466" w:rsidRPr="000F7466" w:rsidRDefault="000F7466" w:rsidP="000F7466">
      <w:pPr>
        <w:pStyle w:val="ListParagraph"/>
        <w:numPr>
          <w:ilvl w:val="0"/>
          <w:numId w:val="6"/>
        </w:numPr>
        <w:rPr>
          <w:rFonts w:ascii="Arial" w:hAnsi="Arial" w:cs="Arial"/>
          <w:sz w:val="24"/>
          <w:szCs w:val="24"/>
        </w:rPr>
      </w:pPr>
      <w:r w:rsidRPr="000F7466">
        <w:rPr>
          <w:rFonts w:ascii="Arial" w:hAnsi="Arial" w:cs="Arial"/>
          <w:sz w:val="24"/>
          <w:szCs w:val="24"/>
        </w:rPr>
        <w:t xml:space="preserve">Are you signed up to receive local emergency alerts? Sign up now: (Insert your County/Tribe’s URL). #ReadySetGoAz </w:t>
      </w:r>
    </w:p>
    <w:p w14:paraId="07B18D9D" w14:textId="77777777" w:rsidR="000F7466" w:rsidRPr="000F7466" w:rsidRDefault="000F7466" w:rsidP="000F7466">
      <w:pPr>
        <w:pStyle w:val="ListParagraph"/>
        <w:numPr>
          <w:ilvl w:val="0"/>
          <w:numId w:val="6"/>
        </w:numPr>
        <w:rPr>
          <w:rFonts w:ascii="Arial" w:hAnsi="Arial" w:cs="Arial"/>
          <w:sz w:val="24"/>
          <w:szCs w:val="24"/>
        </w:rPr>
      </w:pPr>
      <w:r w:rsidRPr="000F7466">
        <w:rPr>
          <w:rFonts w:ascii="Arial" w:hAnsi="Arial" w:cs="Arial"/>
          <w:sz w:val="24"/>
          <w:szCs w:val="24"/>
        </w:rPr>
        <w:t xml:space="preserve">Build an emergency go kit to be better prepared for disasters like wildfires or floods. Include food, </w:t>
      </w:r>
      <w:proofErr w:type="gramStart"/>
      <w:r w:rsidRPr="000F7466">
        <w:rPr>
          <w:rFonts w:ascii="Arial" w:hAnsi="Arial" w:cs="Arial"/>
          <w:sz w:val="24"/>
          <w:szCs w:val="24"/>
        </w:rPr>
        <w:t>water</w:t>
      </w:r>
      <w:proofErr w:type="gramEnd"/>
      <w:r w:rsidRPr="000F7466">
        <w:rPr>
          <w:rFonts w:ascii="Arial" w:hAnsi="Arial" w:cs="Arial"/>
          <w:sz w:val="24"/>
          <w:szCs w:val="24"/>
        </w:rPr>
        <w:t xml:space="preserve"> and other supplies to last for several days. Learn what to include: https://ein.az.gov/get-prepared/prepare #ReadySetGoAz </w:t>
      </w:r>
    </w:p>
    <w:p w14:paraId="41927B74" w14:textId="77777777" w:rsidR="000F7466" w:rsidRPr="000F7466" w:rsidRDefault="000F7466" w:rsidP="000F7466">
      <w:pPr>
        <w:pStyle w:val="ListParagraph"/>
        <w:numPr>
          <w:ilvl w:val="0"/>
          <w:numId w:val="6"/>
        </w:numPr>
        <w:rPr>
          <w:rFonts w:ascii="Arial" w:hAnsi="Arial" w:cs="Arial"/>
          <w:sz w:val="24"/>
          <w:szCs w:val="24"/>
        </w:rPr>
      </w:pPr>
      <w:r w:rsidRPr="000F7466">
        <w:rPr>
          <w:rFonts w:ascii="Arial" w:hAnsi="Arial" w:cs="Arial"/>
          <w:sz w:val="24"/>
          <w:szCs w:val="24"/>
        </w:rPr>
        <w:t xml:space="preserve">Wondering what to take when it’s time to evacuate? Start with the five P’s: people and pet supplies, prescriptions, papers, personal </w:t>
      </w:r>
      <w:proofErr w:type="gramStart"/>
      <w:r w:rsidRPr="000F7466">
        <w:rPr>
          <w:rFonts w:ascii="Arial" w:hAnsi="Arial" w:cs="Arial"/>
          <w:sz w:val="24"/>
          <w:szCs w:val="24"/>
        </w:rPr>
        <w:t>needs</w:t>
      </w:r>
      <w:proofErr w:type="gramEnd"/>
      <w:r w:rsidRPr="000F7466">
        <w:rPr>
          <w:rFonts w:ascii="Arial" w:hAnsi="Arial" w:cs="Arial"/>
          <w:sz w:val="24"/>
          <w:szCs w:val="24"/>
        </w:rPr>
        <w:t xml:space="preserve"> and priceless items.</w:t>
      </w:r>
    </w:p>
    <w:p w14:paraId="2B96EC8E" w14:textId="77777777" w:rsidR="000F7466" w:rsidRPr="000F7466" w:rsidRDefault="000F7466" w:rsidP="000F7466">
      <w:pPr>
        <w:pStyle w:val="ListParagraph"/>
        <w:numPr>
          <w:ilvl w:val="0"/>
          <w:numId w:val="6"/>
        </w:numPr>
        <w:rPr>
          <w:rFonts w:ascii="Arial" w:hAnsi="Arial" w:cs="Arial"/>
          <w:sz w:val="24"/>
          <w:szCs w:val="24"/>
        </w:rPr>
      </w:pPr>
      <w:r w:rsidRPr="000F7466">
        <w:rPr>
          <w:rFonts w:ascii="Arial" w:hAnsi="Arial" w:cs="Arial"/>
          <w:sz w:val="24"/>
          <w:szCs w:val="24"/>
        </w:rPr>
        <w:t xml:space="preserve">Evacuating for a wildfire or flood can be complicated if you have pets. Make sure you know your pet’s hiding places and create a “Go Kit” for your animal. Learn how to prepare at https://ein.az.gov/ready-set-go #ReadySetGoAz </w:t>
      </w:r>
    </w:p>
    <w:p w14:paraId="57FDCE23" w14:textId="77777777" w:rsidR="000F7466" w:rsidRPr="000F7466" w:rsidRDefault="000F7466" w:rsidP="000F7466">
      <w:pPr>
        <w:pStyle w:val="ListParagraph"/>
        <w:numPr>
          <w:ilvl w:val="0"/>
          <w:numId w:val="6"/>
        </w:numPr>
        <w:rPr>
          <w:rFonts w:ascii="Arial" w:hAnsi="Arial" w:cs="Arial"/>
          <w:sz w:val="24"/>
          <w:szCs w:val="24"/>
        </w:rPr>
      </w:pPr>
      <w:r w:rsidRPr="000F7466">
        <w:rPr>
          <w:rFonts w:ascii="Arial" w:hAnsi="Arial" w:cs="Arial"/>
          <w:sz w:val="24"/>
          <w:szCs w:val="24"/>
        </w:rPr>
        <w:t>Know the steps of emergency readiness so you can be READY for any Arizona hazard. Get your household ready at https://ein.az.gov/ready-set-go</w:t>
      </w:r>
    </w:p>
    <w:p w14:paraId="4DD77EC3" w14:textId="21DFD17E" w:rsidR="000F7466" w:rsidRPr="000F7466" w:rsidRDefault="000F7466" w:rsidP="000F7466">
      <w:pPr>
        <w:ind w:left="360"/>
        <w:rPr>
          <w:rFonts w:ascii="Arial" w:hAnsi="Arial" w:cs="Arial"/>
          <w:b/>
          <w:bCs/>
          <w:sz w:val="24"/>
          <w:szCs w:val="24"/>
        </w:rPr>
      </w:pPr>
      <w:r w:rsidRPr="000F7466">
        <w:rPr>
          <w:rFonts w:ascii="Arial" w:hAnsi="Arial" w:cs="Arial"/>
          <w:b/>
          <w:bCs/>
          <w:sz w:val="24"/>
          <w:szCs w:val="24"/>
        </w:rPr>
        <w:t>Wildfire</w:t>
      </w:r>
    </w:p>
    <w:p w14:paraId="5F26CD5D" w14:textId="77777777" w:rsidR="000F7466" w:rsidRPr="000F7466" w:rsidRDefault="000F7466" w:rsidP="000F7466">
      <w:pPr>
        <w:pStyle w:val="ListParagraph"/>
        <w:numPr>
          <w:ilvl w:val="0"/>
          <w:numId w:val="5"/>
        </w:numPr>
        <w:rPr>
          <w:rFonts w:ascii="Arial" w:hAnsi="Arial" w:cs="Arial"/>
          <w:sz w:val="24"/>
          <w:szCs w:val="24"/>
        </w:rPr>
      </w:pPr>
      <w:r w:rsidRPr="000F7466">
        <w:rPr>
          <w:rFonts w:ascii="Arial" w:hAnsi="Arial" w:cs="Arial"/>
          <w:sz w:val="24"/>
          <w:szCs w:val="24"/>
        </w:rPr>
        <w:t xml:space="preserve">Wildfires often begin unnoticed and can spread quickly, igniting brush, </w:t>
      </w:r>
      <w:proofErr w:type="gramStart"/>
      <w:r w:rsidRPr="000F7466">
        <w:rPr>
          <w:rFonts w:ascii="Arial" w:hAnsi="Arial" w:cs="Arial"/>
          <w:sz w:val="24"/>
          <w:szCs w:val="24"/>
        </w:rPr>
        <w:t>trees</w:t>
      </w:r>
      <w:proofErr w:type="gramEnd"/>
      <w:r w:rsidRPr="000F7466">
        <w:rPr>
          <w:rFonts w:ascii="Arial" w:hAnsi="Arial" w:cs="Arial"/>
          <w:sz w:val="24"/>
          <w:szCs w:val="24"/>
        </w:rPr>
        <w:t xml:space="preserve"> and homes. A few simple steps can help reduce the effects of wildfire for your home, </w:t>
      </w:r>
      <w:proofErr w:type="gramStart"/>
      <w:r w:rsidRPr="000F7466">
        <w:rPr>
          <w:rFonts w:ascii="Arial" w:hAnsi="Arial" w:cs="Arial"/>
          <w:sz w:val="24"/>
          <w:szCs w:val="24"/>
        </w:rPr>
        <w:t>business</w:t>
      </w:r>
      <w:proofErr w:type="gramEnd"/>
      <w:r w:rsidRPr="000F7466">
        <w:rPr>
          <w:rFonts w:ascii="Arial" w:hAnsi="Arial" w:cs="Arial"/>
          <w:sz w:val="24"/>
          <w:szCs w:val="24"/>
        </w:rPr>
        <w:t xml:space="preserve"> and family. Follow the Ready, Set, </w:t>
      </w:r>
      <w:proofErr w:type="gramStart"/>
      <w:r w:rsidRPr="000F7466">
        <w:rPr>
          <w:rFonts w:ascii="Arial" w:hAnsi="Arial" w:cs="Arial"/>
          <w:sz w:val="24"/>
          <w:szCs w:val="24"/>
        </w:rPr>
        <w:t>Go</w:t>
      </w:r>
      <w:proofErr w:type="gramEnd"/>
      <w:r w:rsidRPr="000F7466">
        <w:rPr>
          <w:rFonts w:ascii="Arial" w:hAnsi="Arial" w:cs="Arial"/>
          <w:sz w:val="24"/>
          <w:szCs w:val="24"/>
        </w:rPr>
        <w:t>! program to learn what actions to take before an emergency and during an evacuation → https://ein.az.gov/ready-set-go</w:t>
      </w:r>
    </w:p>
    <w:p w14:paraId="6EA15069" w14:textId="77777777" w:rsidR="000F7466" w:rsidRPr="000F7466" w:rsidRDefault="000F7466" w:rsidP="000F7466">
      <w:pPr>
        <w:pStyle w:val="ListParagraph"/>
        <w:numPr>
          <w:ilvl w:val="0"/>
          <w:numId w:val="5"/>
        </w:numPr>
        <w:rPr>
          <w:rFonts w:ascii="Arial" w:hAnsi="Arial" w:cs="Arial"/>
          <w:sz w:val="24"/>
          <w:szCs w:val="24"/>
        </w:rPr>
      </w:pPr>
      <w:r w:rsidRPr="000F7466">
        <w:rPr>
          <w:rFonts w:ascii="Arial" w:hAnsi="Arial" w:cs="Arial"/>
          <w:sz w:val="24"/>
          <w:szCs w:val="24"/>
        </w:rPr>
        <w:lastRenderedPageBreak/>
        <w:t>Camping soon? Learn how to properly extinguish your campfire– don’t leave until it’s cool enough to touch! Help prevent wildfires and keep our communities safe. #ReadySetGoAz #WildfireSafety</w:t>
      </w:r>
    </w:p>
    <w:p w14:paraId="3D96AE00" w14:textId="77777777" w:rsidR="000F7466" w:rsidRPr="000F7466" w:rsidRDefault="000F7466" w:rsidP="000F7466">
      <w:pPr>
        <w:pStyle w:val="ListParagraph"/>
        <w:numPr>
          <w:ilvl w:val="0"/>
          <w:numId w:val="5"/>
        </w:numPr>
        <w:rPr>
          <w:rFonts w:ascii="Arial" w:hAnsi="Arial" w:cs="Arial"/>
          <w:sz w:val="24"/>
          <w:szCs w:val="24"/>
        </w:rPr>
      </w:pPr>
      <w:r w:rsidRPr="000F7466">
        <w:rPr>
          <w:rFonts w:ascii="Arial" w:hAnsi="Arial" w:cs="Arial"/>
          <w:sz w:val="24"/>
          <w:szCs w:val="24"/>
        </w:rPr>
        <w:t>Did you know that a hot car parked on dry grass can start a wildfire? If you need to pull over, park on the pavement. #ReadySetGoAz #WildfireSafety</w:t>
      </w:r>
    </w:p>
    <w:p w14:paraId="589E1888" w14:textId="77777777" w:rsidR="000F7466" w:rsidRPr="000F7466" w:rsidRDefault="000F7466" w:rsidP="000F7466">
      <w:pPr>
        <w:pStyle w:val="ListParagraph"/>
        <w:numPr>
          <w:ilvl w:val="0"/>
          <w:numId w:val="5"/>
        </w:numPr>
        <w:rPr>
          <w:rFonts w:ascii="Arial" w:hAnsi="Arial" w:cs="Arial"/>
          <w:sz w:val="24"/>
          <w:szCs w:val="24"/>
        </w:rPr>
      </w:pPr>
      <w:r w:rsidRPr="000F7466">
        <w:rPr>
          <w:rFonts w:ascii="Arial" w:hAnsi="Arial" w:cs="Arial"/>
          <w:sz w:val="24"/>
          <w:szCs w:val="24"/>
        </w:rPr>
        <w:t>Look around your home. Is it wildfire-ready? Take some time to clear defensible space around your home to improve its chance of surviving a wildfire and help protect our firefighters. Learn how to clear defensible space at https://ein.az.gov/ready-set-go</w:t>
      </w:r>
    </w:p>
    <w:p w14:paraId="441FEDC7" w14:textId="77777777" w:rsidR="000F7466" w:rsidRPr="000F7466" w:rsidRDefault="000F7466" w:rsidP="000F7466">
      <w:pPr>
        <w:pStyle w:val="ListParagraph"/>
        <w:numPr>
          <w:ilvl w:val="0"/>
          <w:numId w:val="5"/>
        </w:numPr>
        <w:rPr>
          <w:rFonts w:ascii="Arial" w:hAnsi="Arial" w:cs="Arial"/>
          <w:sz w:val="24"/>
          <w:szCs w:val="24"/>
        </w:rPr>
      </w:pPr>
      <w:r w:rsidRPr="000F7466">
        <w:rPr>
          <w:rFonts w:ascii="Arial" w:hAnsi="Arial" w:cs="Arial"/>
          <w:sz w:val="24"/>
          <w:szCs w:val="24"/>
        </w:rPr>
        <w:t xml:space="preserve">Wildfire threatens communities year-round in Arizona– prepare your home by clearing flammable objects and vegetation in a </w:t>
      </w:r>
      <w:proofErr w:type="gramStart"/>
      <w:r w:rsidRPr="000F7466">
        <w:rPr>
          <w:rFonts w:ascii="Arial" w:hAnsi="Arial" w:cs="Arial"/>
          <w:sz w:val="24"/>
          <w:szCs w:val="24"/>
        </w:rPr>
        <w:t>30 to 100 foot</w:t>
      </w:r>
      <w:proofErr w:type="gramEnd"/>
      <w:r w:rsidRPr="000F7466">
        <w:rPr>
          <w:rFonts w:ascii="Arial" w:hAnsi="Arial" w:cs="Arial"/>
          <w:sz w:val="24"/>
          <w:szCs w:val="24"/>
        </w:rPr>
        <w:t xml:space="preserve"> radius. Find more home preparedness tips at https://ein.az.gov/ready-set-go #ReadySetGoAz</w:t>
      </w:r>
    </w:p>
    <w:p w14:paraId="17F1B301" w14:textId="77777777" w:rsidR="000F7466" w:rsidRPr="000F7466" w:rsidRDefault="000F7466" w:rsidP="000F7466">
      <w:pPr>
        <w:pStyle w:val="ListParagraph"/>
        <w:numPr>
          <w:ilvl w:val="0"/>
          <w:numId w:val="5"/>
        </w:numPr>
        <w:rPr>
          <w:rFonts w:ascii="Arial" w:hAnsi="Arial" w:cs="Arial"/>
          <w:sz w:val="24"/>
          <w:szCs w:val="24"/>
        </w:rPr>
      </w:pPr>
      <w:r w:rsidRPr="000F7466">
        <w:rPr>
          <w:rFonts w:ascii="Arial" w:hAnsi="Arial" w:cs="Arial"/>
          <w:sz w:val="24"/>
          <w:szCs w:val="24"/>
        </w:rPr>
        <w:t>Defensible space is a buffer between your home and the vegetation and other flammable items around it. Defensible space protects your property and the firefighters who could be defending it. Learn more: https://ein.az.gov/ready-set-go #ReadySetGoAz</w:t>
      </w:r>
    </w:p>
    <w:p w14:paraId="21005508" w14:textId="11068119" w:rsidR="000F7466" w:rsidRPr="000F7466" w:rsidRDefault="000F7466" w:rsidP="000F7466">
      <w:pPr>
        <w:ind w:left="360"/>
        <w:rPr>
          <w:rFonts w:ascii="Arial" w:hAnsi="Arial" w:cs="Arial"/>
          <w:b/>
          <w:bCs/>
          <w:sz w:val="24"/>
          <w:szCs w:val="24"/>
        </w:rPr>
      </w:pPr>
      <w:r w:rsidRPr="000F7466">
        <w:rPr>
          <w:rFonts w:ascii="Arial" w:hAnsi="Arial" w:cs="Arial"/>
          <w:b/>
          <w:bCs/>
          <w:sz w:val="24"/>
          <w:szCs w:val="24"/>
        </w:rPr>
        <w:t>Flood</w:t>
      </w:r>
    </w:p>
    <w:p w14:paraId="24CAD432" w14:textId="77777777" w:rsidR="000F7466" w:rsidRPr="000F7466" w:rsidRDefault="000F7466" w:rsidP="000F7466">
      <w:pPr>
        <w:pStyle w:val="ListParagraph"/>
        <w:numPr>
          <w:ilvl w:val="0"/>
          <w:numId w:val="4"/>
        </w:numPr>
        <w:rPr>
          <w:rFonts w:ascii="Arial" w:hAnsi="Arial" w:cs="Arial"/>
          <w:sz w:val="24"/>
          <w:szCs w:val="24"/>
        </w:rPr>
      </w:pPr>
      <w:r w:rsidRPr="000F7466">
        <w:rPr>
          <w:rFonts w:ascii="Arial" w:hAnsi="Arial" w:cs="Arial"/>
          <w:sz w:val="24"/>
          <w:szCs w:val="24"/>
        </w:rPr>
        <w:t>Anywhere it rains, it can flood. Be prepared and aware, no matter where you live or work, but especially if you are in low-lying areas, near water, behind a levee or downstream from a dam. #ReadySetGoAz #FloodSmart</w:t>
      </w:r>
    </w:p>
    <w:p w14:paraId="143B5629" w14:textId="77777777" w:rsidR="000F7466" w:rsidRPr="000F7466" w:rsidRDefault="000F7466" w:rsidP="000F7466">
      <w:pPr>
        <w:pStyle w:val="ListParagraph"/>
        <w:numPr>
          <w:ilvl w:val="0"/>
          <w:numId w:val="4"/>
        </w:numPr>
        <w:rPr>
          <w:rFonts w:ascii="Arial" w:hAnsi="Arial" w:cs="Arial"/>
          <w:sz w:val="24"/>
          <w:szCs w:val="24"/>
        </w:rPr>
      </w:pPr>
      <w:r w:rsidRPr="000F7466">
        <w:rPr>
          <w:rFonts w:ascii="Arial" w:hAnsi="Arial" w:cs="Arial"/>
          <w:sz w:val="24"/>
          <w:szCs w:val="24"/>
        </w:rPr>
        <w:t xml:space="preserve">If you live in Arizona, be ready for a </w:t>
      </w:r>
      <w:proofErr w:type="gramStart"/>
      <w:r w:rsidRPr="000F7466">
        <w:rPr>
          <w:rFonts w:ascii="Arial" w:hAnsi="Arial" w:cs="Arial"/>
          <w:sz w:val="24"/>
          <w:szCs w:val="24"/>
        </w:rPr>
        <w:t>flood:</w:t>
      </w:r>
      <w:proofErr w:type="gramEnd"/>
      <w:r w:rsidRPr="000F7466">
        <w:rPr>
          <w:rFonts w:ascii="Arial" w:hAnsi="Arial" w:cs="Arial"/>
          <w:sz w:val="24"/>
          <w:szCs w:val="24"/>
        </w:rPr>
        <w:t xml:space="preserve"> be prepared to evacuate, consider purchasing flood insurance, and understand how wildfires affect your risk for flood. Prepare at https://ein.az.gov/ready-set-go #ReadySetGoAz </w:t>
      </w:r>
    </w:p>
    <w:p w14:paraId="43652E1F" w14:textId="77777777" w:rsidR="000F7466" w:rsidRPr="000F7466" w:rsidRDefault="000F7466" w:rsidP="000F7466">
      <w:pPr>
        <w:pStyle w:val="ListParagraph"/>
        <w:numPr>
          <w:ilvl w:val="0"/>
          <w:numId w:val="4"/>
        </w:numPr>
        <w:rPr>
          <w:rFonts w:ascii="Arial" w:hAnsi="Arial" w:cs="Arial"/>
          <w:sz w:val="24"/>
          <w:szCs w:val="24"/>
        </w:rPr>
      </w:pPr>
      <w:r w:rsidRPr="000F7466">
        <w:rPr>
          <w:rFonts w:ascii="Arial" w:hAnsi="Arial" w:cs="Arial"/>
          <w:sz w:val="24"/>
          <w:szCs w:val="24"/>
        </w:rPr>
        <w:t xml:space="preserve">Take a second to learn the difference: Flash flood watch </w:t>
      </w:r>
      <w:proofErr w:type="gramStart"/>
      <w:r w:rsidRPr="000F7466">
        <w:rPr>
          <w:rFonts w:ascii="Arial" w:hAnsi="Arial" w:cs="Arial"/>
          <w:sz w:val="24"/>
          <w:szCs w:val="24"/>
        </w:rPr>
        <w:t>-  be</w:t>
      </w:r>
      <w:proofErr w:type="gramEnd"/>
      <w:r w:rsidRPr="000F7466">
        <w:rPr>
          <w:rFonts w:ascii="Arial" w:hAnsi="Arial" w:cs="Arial"/>
          <w:sz w:val="24"/>
          <w:szCs w:val="24"/>
        </w:rPr>
        <w:t xml:space="preserve"> prepared to move to higher ground. Flash flood warning – immediately move to higher ground if near waterways. #ReadySetGoAz </w:t>
      </w:r>
    </w:p>
    <w:p w14:paraId="1A4B053B" w14:textId="182D0D37" w:rsidR="000F7466" w:rsidRDefault="000F7466" w:rsidP="000F7466">
      <w:pPr>
        <w:pStyle w:val="ListParagraph"/>
        <w:numPr>
          <w:ilvl w:val="0"/>
          <w:numId w:val="4"/>
        </w:numPr>
        <w:rPr>
          <w:rFonts w:ascii="Arial" w:hAnsi="Arial" w:cs="Arial"/>
          <w:sz w:val="24"/>
          <w:szCs w:val="24"/>
        </w:rPr>
      </w:pPr>
      <w:r w:rsidRPr="000F7466">
        <w:rPr>
          <w:rFonts w:ascii="Arial" w:hAnsi="Arial" w:cs="Arial"/>
          <w:sz w:val="24"/>
          <w:szCs w:val="24"/>
        </w:rPr>
        <w:t xml:space="preserve">Wildfires can cause changes to the landscape that result in a new risk for flood. Take a few minutes to pack an emergency go kit, </w:t>
      </w:r>
      <w:proofErr w:type="gramStart"/>
      <w:r w:rsidRPr="000F7466">
        <w:rPr>
          <w:rFonts w:ascii="Arial" w:hAnsi="Arial" w:cs="Arial"/>
          <w:sz w:val="24"/>
          <w:szCs w:val="24"/>
        </w:rPr>
        <w:t>make a plan</w:t>
      </w:r>
      <w:proofErr w:type="gramEnd"/>
      <w:r w:rsidRPr="000F7466">
        <w:rPr>
          <w:rFonts w:ascii="Arial" w:hAnsi="Arial" w:cs="Arial"/>
          <w:sz w:val="24"/>
          <w:szCs w:val="24"/>
        </w:rPr>
        <w:t xml:space="preserve"> for evacuation, and learn about flood watches and warnings. https://ein.az.gov/ready-set-go #ReadySetGoAz #FloodSmart</w:t>
      </w:r>
    </w:p>
    <w:p w14:paraId="41D79B36" w14:textId="77777777" w:rsidR="000F7466" w:rsidRPr="000F7466" w:rsidRDefault="000F7466" w:rsidP="000F7466">
      <w:pPr>
        <w:rPr>
          <w:rFonts w:ascii="Arial" w:hAnsi="Arial" w:cs="Arial"/>
          <w:b/>
          <w:bCs/>
          <w:sz w:val="24"/>
          <w:szCs w:val="24"/>
        </w:rPr>
      </w:pPr>
      <w:r w:rsidRPr="000F7466">
        <w:rPr>
          <w:rFonts w:ascii="Arial" w:hAnsi="Arial" w:cs="Arial"/>
          <w:b/>
          <w:bCs/>
          <w:sz w:val="24"/>
          <w:szCs w:val="24"/>
        </w:rPr>
        <w:t>Set - Be Alert</w:t>
      </w:r>
    </w:p>
    <w:p w14:paraId="076A2BC8" w14:textId="77777777" w:rsidR="000F7466" w:rsidRPr="000F7466" w:rsidRDefault="000F7466" w:rsidP="000F7466">
      <w:pPr>
        <w:pStyle w:val="ListParagraph"/>
        <w:numPr>
          <w:ilvl w:val="0"/>
          <w:numId w:val="7"/>
        </w:numPr>
        <w:rPr>
          <w:rFonts w:ascii="Arial" w:hAnsi="Arial" w:cs="Arial"/>
          <w:sz w:val="24"/>
          <w:szCs w:val="24"/>
        </w:rPr>
      </w:pPr>
      <w:r w:rsidRPr="000F7466">
        <w:rPr>
          <w:rFonts w:ascii="Arial" w:hAnsi="Arial" w:cs="Arial"/>
          <w:sz w:val="24"/>
          <w:szCs w:val="24"/>
        </w:rPr>
        <w:t xml:space="preserve">SET, in the Ready, Set, </w:t>
      </w:r>
      <w:proofErr w:type="gramStart"/>
      <w:r w:rsidRPr="000F7466">
        <w:rPr>
          <w:rFonts w:ascii="Arial" w:hAnsi="Arial" w:cs="Arial"/>
          <w:sz w:val="24"/>
          <w:szCs w:val="24"/>
        </w:rPr>
        <w:t>Go</w:t>
      </w:r>
      <w:proofErr w:type="gramEnd"/>
      <w:r w:rsidRPr="000F7466">
        <w:rPr>
          <w:rFonts w:ascii="Arial" w:hAnsi="Arial" w:cs="Arial"/>
          <w:sz w:val="24"/>
          <w:szCs w:val="24"/>
        </w:rPr>
        <w:t>! program, means be alert and prepared to leave. To be SET, you should: have your emergency go kit handy, have a plan for evacuation, and stay updated on local alerts and news. Learn more at https://ein.az.gov/ready-set-go #ReadySetGoAz</w:t>
      </w:r>
    </w:p>
    <w:p w14:paraId="0F1E3DDF" w14:textId="77777777" w:rsidR="000F7466" w:rsidRPr="000F7466" w:rsidRDefault="000F7466" w:rsidP="000F7466">
      <w:pPr>
        <w:pStyle w:val="ListParagraph"/>
        <w:numPr>
          <w:ilvl w:val="0"/>
          <w:numId w:val="7"/>
        </w:numPr>
        <w:rPr>
          <w:rFonts w:ascii="Arial" w:hAnsi="Arial" w:cs="Arial"/>
          <w:sz w:val="24"/>
          <w:szCs w:val="24"/>
        </w:rPr>
      </w:pPr>
      <w:r w:rsidRPr="000F7466">
        <w:rPr>
          <w:rFonts w:ascii="Arial" w:hAnsi="Arial" w:cs="Arial"/>
          <w:sz w:val="24"/>
          <w:szCs w:val="24"/>
        </w:rPr>
        <w:t>If a local official announces that your community is in SET mode, know there is significant danger in your area. Be alert and ready to evacuate if needed. Learn more about the Ready, Set, Go! program at https://ein.az.gov/ready-set-go #ReadySetGoAz</w:t>
      </w:r>
    </w:p>
    <w:p w14:paraId="16385FEB" w14:textId="77777777" w:rsidR="000F7466" w:rsidRPr="000F7466" w:rsidRDefault="000F7466" w:rsidP="000F7466">
      <w:pPr>
        <w:pStyle w:val="ListParagraph"/>
        <w:numPr>
          <w:ilvl w:val="0"/>
          <w:numId w:val="7"/>
        </w:numPr>
        <w:rPr>
          <w:rFonts w:ascii="Arial" w:hAnsi="Arial" w:cs="Arial"/>
          <w:sz w:val="24"/>
          <w:szCs w:val="24"/>
        </w:rPr>
      </w:pPr>
      <w:r w:rsidRPr="000F7466">
        <w:rPr>
          <w:rFonts w:ascii="Arial" w:hAnsi="Arial" w:cs="Arial"/>
          <w:sz w:val="24"/>
          <w:szCs w:val="24"/>
        </w:rPr>
        <w:lastRenderedPageBreak/>
        <w:t xml:space="preserve">Gather what’s important to take when you evacuate. Start with the five P’s: people and pet supplies, prescriptions, papers, personal </w:t>
      </w:r>
      <w:proofErr w:type="gramStart"/>
      <w:r w:rsidRPr="000F7466">
        <w:rPr>
          <w:rFonts w:ascii="Arial" w:hAnsi="Arial" w:cs="Arial"/>
          <w:sz w:val="24"/>
          <w:szCs w:val="24"/>
        </w:rPr>
        <w:t>needs</w:t>
      </w:r>
      <w:proofErr w:type="gramEnd"/>
      <w:r w:rsidRPr="000F7466">
        <w:rPr>
          <w:rFonts w:ascii="Arial" w:hAnsi="Arial" w:cs="Arial"/>
          <w:sz w:val="24"/>
          <w:szCs w:val="24"/>
        </w:rPr>
        <w:t xml:space="preserve"> and priceless items.</w:t>
      </w:r>
    </w:p>
    <w:p w14:paraId="0BC46DED" w14:textId="77777777" w:rsidR="000F7466" w:rsidRPr="000F7466" w:rsidRDefault="000F7466" w:rsidP="000F7466">
      <w:pPr>
        <w:pStyle w:val="ListParagraph"/>
        <w:numPr>
          <w:ilvl w:val="0"/>
          <w:numId w:val="7"/>
        </w:numPr>
        <w:rPr>
          <w:rFonts w:ascii="Arial" w:hAnsi="Arial" w:cs="Arial"/>
          <w:sz w:val="24"/>
          <w:szCs w:val="24"/>
        </w:rPr>
      </w:pPr>
      <w:r w:rsidRPr="000F7466">
        <w:rPr>
          <w:rFonts w:ascii="Arial" w:hAnsi="Arial" w:cs="Arial"/>
          <w:sz w:val="24"/>
          <w:szCs w:val="24"/>
        </w:rPr>
        <w:t>Sometimes the SET notification may be the only notice you receive in an emergency. Emergency services cannot guarantee they will be able to notify everyone if conditions rapidly deteriorate. Be SET to GO: https://ein.az.gov/ready-set-go #ReadySetGoAz</w:t>
      </w:r>
    </w:p>
    <w:p w14:paraId="09B9CF61" w14:textId="77777777" w:rsidR="000F7466" w:rsidRPr="000F7466" w:rsidRDefault="000F7466" w:rsidP="000F7466">
      <w:pPr>
        <w:pStyle w:val="ListParagraph"/>
        <w:numPr>
          <w:ilvl w:val="0"/>
          <w:numId w:val="7"/>
        </w:numPr>
        <w:rPr>
          <w:rFonts w:ascii="Arial" w:hAnsi="Arial" w:cs="Arial"/>
          <w:sz w:val="24"/>
          <w:szCs w:val="24"/>
        </w:rPr>
      </w:pPr>
      <w:r w:rsidRPr="000F7466">
        <w:rPr>
          <w:rFonts w:ascii="Arial" w:hAnsi="Arial" w:cs="Arial"/>
          <w:sz w:val="24"/>
          <w:szCs w:val="24"/>
        </w:rPr>
        <w:t>SET means: Conditions can worsen quickly. Be SET to GO! This might be the only notice you receive. #ReadySetGoAz #AzFire #AzWx</w:t>
      </w:r>
    </w:p>
    <w:p w14:paraId="1360BF84" w14:textId="16EB09DF" w:rsidR="000F7466" w:rsidRDefault="000F7466" w:rsidP="000F7466">
      <w:pPr>
        <w:pStyle w:val="ListParagraph"/>
        <w:numPr>
          <w:ilvl w:val="0"/>
          <w:numId w:val="7"/>
        </w:numPr>
        <w:rPr>
          <w:rFonts w:ascii="Arial" w:hAnsi="Arial" w:cs="Arial"/>
          <w:sz w:val="24"/>
          <w:szCs w:val="24"/>
        </w:rPr>
      </w:pPr>
      <w:r w:rsidRPr="000F7466">
        <w:rPr>
          <w:rFonts w:ascii="Arial" w:hAnsi="Arial" w:cs="Arial"/>
          <w:sz w:val="24"/>
          <w:szCs w:val="24"/>
        </w:rPr>
        <w:t xml:space="preserve">During the SET phase of Ready, Set, </w:t>
      </w:r>
      <w:proofErr w:type="gramStart"/>
      <w:r w:rsidRPr="000F7466">
        <w:rPr>
          <w:rFonts w:ascii="Arial" w:hAnsi="Arial" w:cs="Arial"/>
          <w:sz w:val="24"/>
          <w:szCs w:val="24"/>
        </w:rPr>
        <w:t>Go!,</w:t>
      </w:r>
      <w:proofErr w:type="gramEnd"/>
      <w:r w:rsidRPr="000F7466">
        <w:rPr>
          <w:rFonts w:ascii="Arial" w:hAnsi="Arial" w:cs="Arial"/>
          <w:sz w:val="24"/>
          <w:szCs w:val="24"/>
        </w:rPr>
        <w:t xml:space="preserve"> stay alert and remain aware of the situation. https://ein.az.gov/ready-set-go #ReadySetGoAz</w:t>
      </w:r>
    </w:p>
    <w:p w14:paraId="51E668CE" w14:textId="6380E337" w:rsidR="000F7466" w:rsidRPr="000F7466" w:rsidRDefault="000F7466" w:rsidP="000F7466">
      <w:pPr>
        <w:rPr>
          <w:rFonts w:ascii="Arial" w:hAnsi="Arial" w:cs="Arial"/>
          <w:b/>
          <w:bCs/>
          <w:sz w:val="24"/>
          <w:szCs w:val="24"/>
        </w:rPr>
      </w:pPr>
      <w:r w:rsidRPr="000F7466">
        <w:rPr>
          <w:rFonts w:ascii="Arial" w:hAnsi="Arial" w:cs="Arial"/>
          <w:b/>
          <w:bCs/>
          <w:sz w:val="24"/>
          <w:szCs w:val="24"/>
        </w:rPr>
        <w:t>Go – Evacuate!</w:t>
      </w:r>
    </w:p>
    <w:p w14:paraId="33EF2B3D" w14:textId="77777777" w:rsidR="000F7466" w:rsidRPr="000F7466" w:rsidRDefault="000F7466" w:rsidP="000F7466">
      <w:pPr>
        <w:pStyle w:val="ListParagraph"/>
        <w:numPr>
          <w:ilvl w:val="0"/>
          <w:numId w:val="7"/>
        </w:numPr>
        <w:rPr>
          <w:rFonts w:ascii="Arial" w:hAnsi="Arial" w:cs="Arial"/>
          <w:sz w:val="24"/>
          <w:szCs w:val="24"/>
        </w:rPr>
      </w:pPr>
      <w:proofErr w:type="gramStart"/>
      <w:r w:rsidRPr="000F7466">
        <w:rPr>
          <w:rFonts w:ascii="Arial" w:hAnsi="Arial" w:cs="Arial"/>
          <w:sz w:val="24"/>
          <w:szCs w:val="24"/>
        </w:rPr>
        <w:t>GO!,</w:t>
      </w:r>
      <w:proofErr w:type="gramEnd"/>
      <w:r w:rsidRPr="000F7466">
        <w:rPr>
          <w:rFonts w:ascii="Arial" w:hAnsi="Arial" w:cs="Arial"/>
          <w:sz w:val="24"/>
          <w:szCs w:val="24"/>
        </w:rPr>
        <w:t xml:space="preserve"> in the Ready, Set, Go! program, means to evacuate NOW. Grab your emergency go kit and use designated evacuation routes to relocate outside of the area. #ReadySetGoAz</w:t>
      </w:r>
    </w:p>
    <w:p w14:paraId="795A86E4" w14:textId="77777777" w:rsidR="000F7466" w:rsidRPr="000F7466" w:rsidRDefault="000F7466" w:rsidP="000F7466">
      <w:pPr>
        <w:pStyle w:val="ListParagraph"/>
        <w:numPr>
          <w:ilvl w:val="0"/>
          <w:numId w:val="7"/>
        </w:numPr>
        <w:rPr>
          <w:rFonts w:ascii="Arial" w:hAnsi="Arial" w:cs="Arial"/>
          <w:sz w:val="24"/>
          <w:szCs w:val="24"/>
        </w:rPr>
      </w:pPr>
      <w:r w:rsidRPr="000F7466">
        <w:rPr>
          <w:rFonts w:ascii="Arial" w:hAnsi="Arial" w:cs="Arial"/>
          <w:sz w:val="24"/>
          <w:szCs w:val="24"/>
        </w:rPr>
        <w:t>If an official source announces your community is in GO status, you should evacuate immediately! Having a prepacked emergency go kit and a family emergency plan can be valuable in this moment. Wildfires and floods cause evacuations each year. #ReadySetGoAz</w:t>
      </w:r>
    </w:p>
    <w:p w14:paraId="20F5E0D3" w14:textId="77777777" w:rsidR="000F7466" w:rsidRPr="000F7466" w:rsidRDefault="000F7466" w:rsidP="000F7466">
      <w:pPr>
        <w:pStyle w:val="ListParagraph"/>
        <w:numPr>
          <w:ilvl w:val="0"/>
          <w:numId w:val="7"/>
        </w:numPr>
        <w:rPr>
          <w:rFonts w:ascii="Arial" w:hAnsi="Arial" w:cs="Arial"/>
          <w:sz w:val="24"/>
          <w:szCs w:val="24"/>
        </w:rPr>
      </w:pPr>
      <w:r w:rsidRPr="000F7466">
        <w:rPr>
          <w:rFonts w:ascii="Arial" w:hAnsi="Arial" w:cs="Arial"/>
          <w:sz w:val="24"/>
          <w:szCs w:val="24"/>
        </w:rPr>
        <w:t xml:space="preserve">Time and organization are so important when officials announce GO status in your community. Have an emergency go kit and a family communication plan for when minutes count. Don’t forget pets in your plans! </w:t>
      </w:r>
      <w:proofErr w:type="gramStart"/>
      <w:r w:rsidRPr="000F7466">
        <w:rPr>
          <w:rFonts w:ascii="Arial" w:hAnsi="Arial" w:cs="Arial"/>
          <w:sz w:val="24"/>
          <w:szCs w:val="24"/>
        </w:rPr>
        <w:t>https://ein.az.gov/ready-set-go  #</w:t>
      </w:r>
      <w:proofErr w:type="gramEnd"/>
      <w:r w:rsidRPr="000F7466">
        <w:rPr>
          <w:rFonts w:ascii="Arial" w:hAnsi="Arial" w:cs="Arial"/>
          <w:sz w:val="24"/>
          <w:szCs w:val="24"/>
        </w:rPr>
        <w:t>ReadySetGoAz</w:t>
      </w:r>
    </w:p>
    <w:p w14:paraId="13BECC35" w14:textId="77777777" w:rsidR="000F7466" w:rsidRPr="000F7466" w:rsidRDefault="000F7466" w:rsidP="000F7466">
      <w:pPr>
        <w:pStyle w:val="ListParagraph"/>
        <w:numPr>
          <w:ilvl w:val="0"/>
          <w:numId w:val="7"/>
        </w:numPr>
        <w:rPr>
          <w:rFonts w:ascii="Arial" w:hAnsi="Arial" w:cs="Arial"/>
          <w:sz w:val="24"/>
          <w:szCs w:val="24"/>
        </w:rPr>
      </w:pPr>
      <w:r w:rsidRPr="000F7466">
        <w:rPr>
          <w:rFonts w:ascii="Arial" w:hAnsi="Arial" w:cs="Arial"/>
          <w:sz w:val="24"/>
          <w:szCs w:val="24"/>
        </w:rPr>
        <w:t xml:space="preserve">GO! means danger in your area is current and life-threatening. Prepare for this moment at https://ein.az.gov/ready-set-go #ReadySetGoAz </w:t>
      </w:r>
    </w:p>
    <w:p w14:paraId="19ACC0A8" w14:textId="77777777" w:rsidR="000F7466" w:rsidRPr="000F7466" w:rsidRDefault="000F7466" w:rsidP="000F7466">
      <w:pPr>
        <w:pStyle w:val="ListParagraph"/>
        <w:numPr>
          <w:ilvl w:val="0"/>
          <w:numId w:val="7"/>
        </w:numPr>
        <w:rPr>
          <w:rFonts w:ascii="Arial" w:hAnsi="Arial" w:cs="Arial"/>
          <w:sz w:val="24"/>
          <w:szCs w:val="24"/>
        </w:rPr>
      </w:pPr>
      <w:r w:rsidRPr="000F7466">
        <w:rPr>
          <w:rFonts w:ascii="Arial" w:hAnsi="Arial" w:cs="Arial"/>
          <w:sz w:val="24"/>
          <w:szCs w:val="24"/>
        </w:rPr>
        <w:t xml:space="preserve">GO means evacuate now! Relocate safely using designated evacuation routes. Afterwards, be sure to check in with family, </w:t>
      </w:r>
      <w:proofErr w:type="gramStart"/>
      <w:r w:rsidRPr="000F7466">
        <w:rPr>
          <w:rFonts w:ascii="Arial" w:hAnsi="Arial" w:cs="Arial"/>
          <w:sz w:val="24"/>
          <w:szCs w:val="24"/>
        </w:rPr>
        <w:t>friends</w:t>
      </w:r>
      <w:proofErr w:type="gramEnd"/>
      <w:r w:rsidRPr="000F7466">
        <w:rPr>
          <w:rFonts w:ascii="Arial" w:hAnsi="Arial" w:cs="Arial"/>
          <w:sz w:val="24"/>
          <w:szCs w:val="24"/>
        </w:rPr>
        <w:t xml:space="preserve"> and your neighbors. #ReadySetGoAz </w:t>
      </w:r>
    </w:p>
    <w:p w14:paraId="534F453A" w14:textId="1367B7BD" w:rsidR="000F7466" w:rsidRPr="000F7466" w:rsidRDefault="000F7466" w:rsidP="000F7466">
      <w:pPr>
        <w:pStyle w:val="ListParagraph"/>
        <w:numPr>
          <w:ilvl w:val="0"/>
          <w:numId w:val="7"/>
        </w:numPr>
        <w:rPr>
          <w:rFonts w:ascii="Arial" w:hAnsi="Arial" w:cs="Arial"/>
          <w:sz w:val="24"/>
          <w:szCs w:val="24"/>
        </w:rPr>
      </w:pPr>
      <w:r w:rsidRPr="000F7466">
        <w:rPr>
          <w:rFonts w:ascii="Arial" w:hAnsi="Arial" w:cs="Arial"/>
          <w:sz w:val="24"/>
          <w:szCs w:val="24"/>
        </w:rPr>
        <w:t>If you’re being evacuated, remember the 5 P’s: people/pets, prescriptions, papers, personal needs, and priceless items. #ReadySetGoAz #AzFire</w:t>
      </w:r>
    </w:p>
    <w:sectPr w:rsidR="000F7466" w:rsidRPr="000F74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F136" w14:textId="77777777" w:rsidR="001A471A" w:rsidRDefault="001A471A" w:rsidP="000F7466">
      <w:pPr>
        <w:spacing w:after="0" w:line="240" w:lineRule="auto"/>
      </w:pPr>
      <w:r>
        <w:separator/>
      </w:r>
    </w:p>
  </w:endnote>
  <w:endnote w:type="continuationSeparator" w:id="0">
    <w:p w14:paraId="3D1B094D" w14:textId="77777777" w:rsidR="001A471A" w:rsidRDefault="001A471A" w:rsidP="000F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A405" w14:textId="77777777" w:rsidR="001A471A" w:rsidRDefault="001A471A" w:rsidP="000F7466">
      <w:pPr>
        <w:spacing w:after="0" w:line="240" w:lineRule="auto"/>
      </w:pPr>
      <w:r>
        <w:separator/>
      </w:r>
    </w:p>
  </w:footnote>
  <w:footnote w:type="continuationSeparator" w:id="0">
    <w:p w14:paraId="4BE6A25D" w14:textId="77777777" w:rsidR="001A471A" w:rsidRDefault="001A471A" w:rsidP="000F7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99A8" w14:textId="77777777" w:rsidR="000F7466" w:rsidRDefault="000F7466" w:rsidP="000F7466">
    <w:pPr>
      <w:pStyle w:val="Normal1"/>
      <w:rPr>
        <w:sz w:val="18"/>
        <w:szCs w:val="18"/>
      </w:rPr>
    </w:pPr>
    <w:r>
      <w:rPr>
        <w:sz w:val="18"/>
        <w:szCs w:val="18"/>
      </w:rPr>
      <w:t xml:space="preserve">For questions about this toolkit or the Ready, Set, </w:t>
    </w:r>
    <w:proofErr w:type="gramStart"/>
    <w:r>
      <w:rPr>
        <w:sz w:val="18"/>
        <w:szCs w:val="18"/>
      </w:rPr>
      <w:t>Go</w:t>
    </w:r>
    <w:proofErr w:type="gramEnd"/>
    <w:r>
      <w:rPr>
        <w:sz w:val="18"/>
        <w:szCs w:val="18"/>
      </w:rPr>
      <w:t xml:space="preserve">! program, contact the AzEIN office at </w:t>
    </w:r>
    <w:hyperlink r:id="rId1">
      <w:r>
        <w:rPr>
          <w:color w:val="1155CC"/>
          <w:sz w:val="18"/>
          <w:szCs w:val="18"/>
          <w:u w:val="single"/>
        </w:rPr>
        <w:t>azein@azdema.gov</w:t>
      </w:r>
    </w:hyperlink>
    <w:r>
      <w:rPr>
        <w:sz w:val="18"/>
        <w:szCs w:val="18"/>
      </w:rPr>
      <w:t xml:space="preserve"> </w:t>
    </w:r>
  </w:p>
  <w:p w14:paraId="612D2CB9" w14:textId="77777777" w:rsidR="000F7466" w:rsidRDefault="000F7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793"/>
    <w:multiLevelType w:val="hybridMultilevel"/>
    <w:tmpl w:val="E7D0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0543"/>
    <w:multiLevelType w:val="hybridMultilevel"/>
    <w:tmpl w:val="4EE8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03D72"/>
    <w:multiLevelType w:val="multilevel"/>
    <w:tmpl w:val="F212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46C41"/>
    <w:multiLevelType w:val="hybridMultilevel"/>
    <w:tmpl w:val="8E58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24CDA"/>
    <w:multiLevelType w:val="hybridMultilevel"/>
    <w:tmpl w:val="2E74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42FC8"/>
    <w:multiLevelType w:val="hybridMultilevel"/>
    <w:tmpl w:val="9460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B64B7"/>
    <w:multiLevelType w:val="hybridMultilevel"/>
    <w:tmpl w:val="3244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66"/>
    <w:rsid w:val="000F7466"/>
    <w:rsid w:val="001A471A"/>
    <w:rsid w:val="0041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C856"/>
  <w15:chartTrackingRefBased/>
  <w15:docId w15:val="{2027937B-63BB-4282-924B-C1AD1ABB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466"/>
  </w:style>
  <w:style w:type="paragraph" w:styleId="Footer">
    <w:name w:val="footer"/>
    <w:basedOn w:val="Normal"/>
    <w:link w:val="FooterChar"/>
    <w:uiPriority w:val="99"/>
    <w:unhideWhenUsed/>
    <w:rsid w:val="000F7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466"/>
  </w:style>
  <w:style w:type="paragraph" w:customStyle="1" w:styleId="Normal1">
    <w:name w:val="Normal1"/>
    <w:rsid w:val="000F7466"/>
    <w:pPr>
      <w:spacing w:after="0" w:line="276" w:lineRule="auto"/>
    </w:pPr>
    <w:rPr>
      <w:rFonts w:ascii="Arial" w:eastAsia="Arial" w:hAnsi="Arial" w:cs="Arial"/>
    </w:rPr>
  </w:style>
  <w:style w:type="paragraph" w:styleId="ListParagraph">
    <w:name w:val="List Paragraph"/>
    <w:basedOn w:val="Normal"/>
    <w:uiPriority w:val="34"/>
    <w:qFormat/>
    <w:rsid w:val="000F7466"/>
    <w:pPr>
      <w:ind w:left="720"/>
      <w:contextualSpacing/>
    </w:pPr>
  </w:style>
  <w:style w:type="character" w:styleId="Hyperlink">
    <w:name w:val="Hyperlink"/>
    <w:basedOn w:val="DefaultParagraphFont"/>
    <w:uiPriority w:val="99"/>
    <w:unhideWhenUsed/>
    <w:rsid w:val="000F7466"/>
    <w:rPr>
      <w:color w:val="0563C1" w:themeColor="hyperlink"/>
      <w:u w:val="single"/>
    </w:rPr>
  </w:style>
  <w:style w:type="character" w:styleId="UnresolvedMention">
    <w:name w:val="Unresolved Mention"/>
    <w:basedOn w:val="DefaultParagraphFont"/>
    <w:uiPriority w:val="99"/>
    <w:semiHidden/>
    <w:unhideWhenUsed/>
    <w:rsid w:val="000F7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038544">
      <w:bodyDiv w:val="1"/>
      <w:marLeft w:val="0"/>
      <w:marRight w:val="0"/>
      <w:marTop w:val="0"/>
      <w:marBottom w:val="0"/>
      <w:divBdr>
        <w:top w:val="none" w:sz="0" w:space="0" w:color="auto"/>
        <w:left w:val="none" w:sz="0" w:space="0" w:color="auto"/>
        <w:bottom w:val="none" w:sz="0" w:space="0" w:color="auto"/>
        <w:right w:val="none" w:sz="0" w:space="0" w:color="auto"/>
      </w:divBdr>
      <w:divsChild>
        <w:div w:id="1254784123">
          <w:marLeft w:val="0"/>
          <w:marRight w:val="0"/>
          <w:marTop w:val="0"/>
          <w:marBottom w:val="0"/>
          <w:divBdr>
            <w:top w:val="none" w:sz="0" w:space="0" w:color="auto"/>
            <w:left w:val="none" w:sz="0" w:space="0" w:color="auto"/>
            <w:bottom w:val="none" w:sz="0" w:space="0" w:color="auto"/>
            <w:right w:val="none" w:sz="0" w:space="0" w:color="auto"/>
          </w:divBdr>
        </w:div>
        <w:div w:id="1744526283">
          <w:marLeft w:val="0"/>
          <w:marRight w:val="0"/>
          <w:marTop w:val="0"/>
          <w:marBottom w:val="0"/>
          <w:divBdr>
            <w:top w:val="none" w:sz="0" w:space="0" w:color="auto"/>
            <w:left w:val="none" w:sz="0" w:space="0" w:color="auto"/>
            <w:bottom w:val="none" w:sz="0" w:space="0" w:color="auto"/>
            <w:right w:val="none" w:sz="0" w:space="0" w:color="auto"/>
          </w:divBdr>
          <w:divsChild>
            <w:div w:id="2064282328">
              <w:marLeft w:val="0"/>
              <w:marRight w:val="0"/>
              <w:marTop w:val="0"/>
              <w:marBottom w:val="0"/>
              <w:divBdr>
                <w:top w:val="none" w:sz="0" w:space="0" w:color="auto"/>
                <w:left w:val="none" w:sz="0" w:space="0" w:color="auto"/>
                <w:bottom w:val="none" w:sz="0" w:space="0" w:color="auto"/>
                <w:right w:val="none" w:sz="0" w:space="0" w:color="auto"/>
              </w:divBdr>
              <w:divsChild>
                <w:div w:id="1613324304">
                  <w:marLeft w:val="0"/>
                  <w:marRight w:val="0"/>
                  <w:marTop w:val="0"/>
                  <w:marBottom w:val="0"/>
                  <w:divBdr>
                    <w:top w:val="none" w:sz="0" w:space="0" w:color="auto"/>
                    <w:left w:val="none" w:sz="0" w:space="0" w:color="auto"/>
                    <w:bottom w:val="none" w:sz="0" w:space="0" w:color="auto"/>
                    <w:right w:val="none" w:sz="0" w:space="0" w:color="auto"/>
                  </w:divBdr>
                  <w:divsChild>
                    <w:div w:id="384910954">
                      <w:marLeft w:val="0"/>
                      <w:marRight w:val="0"/>
                      <w:marTop w:val="0"/>
                      <w:marBottom w:val="0"/>
                      <w:divBdr>
                        <w:top w:val="none" w:sz="0" w:space="0" w:color="auto"/>
                        <w:left w:val="none" w:sz="0" w:space="0" w:color="auto"/>
                        <w:bottom w:val="none" w:sz="0" w:space="0" w:color="auto"/>
                        <w:right w:val="none" w:sz="0" w:space="0" w:color="auto"/>
                      </w:divBdr>
                      <w:divsChild>
                        <w:div w:id="559824527">
                          <w:marLeft w:val="0"/>
                          <w:marRight w:val="0"/>
                          <w:marTop w:val="0"/>
                          <w:marBottom w:val="0"/>
                          <w:divBdr>
                            <w:top w:val="none" w:sz="0" w:space="0" w:color="auto"/>
                            <w:left w:val="none" w:sz="0" w:space="0" w:color="auto"/>
                            <w:bottom w:val="none" w:sz="0" w:space="0" w:color="auto"/>
                            <w:right w:val="none" w:sz="0" w:space="0" w:color="auto"/>
                          </w:divBdr>
                          <w:divsChild>
                            <w:div w:id="299848464">
                              <w:marLeft w:val="0"/>
                              <w:marRight w:val="0"/>
                              <w:marTop w:val="0"/>
                              <w:marBottom w:val="0"/>
                              <w:divBdr>
                                <w:top w:val="none" w:sz="0" w:space="0" w:color="auto"/>
                                <w:left w:val="none" w:sz="0" w:space="0" w:color="auto"/>
                                <w:bottom w:val="none" w:sz="0" w:space="0" w:color="auto"/>
                                <w:right w:val="none" w:sz="0" w:space="0" w:color="auto"/>
                              </w:divBdr>
                              <w:divsChild>
                                <w:div w:id="1115249661">
                                  <w:marLeft w:val="0"/>
                                  <w:marRight w:val="0"/>
                                  <w:marTop w:val="0"/>
                                  <w:marBottom w:val="0"/>
                                  <w:divBdr>
                                    <w:top w:val="none" w:sz="0" w:space="0" w:color="auto"/>
                                    <w:left w:val="none" w:sz="0" w:space="0" w:color="auto"/>
                                    <w:bottom w:val="none" w:sz="0" w:space="0" w:color="auto"/>
                                    <w:right w:val="none" w:sz="0" w:space="0" w:color="auto"/>
                                  </w:divBdr>
                                  <w:divsChild>
                                    <w:div w:id="1505168797">
                                      <w:marLeft w:val="0"/>
                                      <w:marRight w:val="0"/>
                                      <w:marTop w:val="100"/>
                                      <w:marBottom w:val="100"/>
                                      <w:divBdr>
                                        <w:top w:val="none" w:sz="0" w:space="0" w:color="auto"/>
                                        <w:left w:val="none" w:sz="0" w:space="0" w:color="auto"/>
                                        <w:bottom w:val="none" w:sz="0" w:space="0" w:color="auto"/>
                                        <w:right w:val="none" w:sz="0" w:space="0" w:color="auto"/>
                                      </w:divBdr>
                                      <w:divsChild>
                                        <w:div w:id="1532575350">
                                          <w:marLeft w:val="0"/>
                                          <w:marRight w:val="0"/>
                                          <w:marTop w:val="0"/>
                                          <w:marBottom w:val="0"/>
                                          <w:divBdr>
                                            <w:top w:val="none" w:sz="0" w:space="0" w:color="auto"/>
                                            <w:left w:val="none" w:sz="0" w:space="0" w:color="auto"/>
                                            <w:bottom w:val="none" w:sz="0" w:space="0" w:color="auto"/>
                                            <w:right w:val="none" w:sz="0" w:space="0" w:color="auto"/>
                                          </w:divBdr>
                                          <w:divsChild>
                                            <w:div w:id="2051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2874">
      <w:bodyDiv w:val="1"/>
      <w:marLeft w:val="0"/>
      <w:marRight w:val="0"/>
      <w:marTop w:val="0"/>
      <w:marBottom w:val="0"/>
      <w:divBdr>
        <w:top w:val="none" w:sz="0" w:space="0" w:color="auto"/>
        <w:left w:val="none" w:sz="0" w:space="0" w:color="auto"/>
        <w:bottom w:val="none" w:sz="0" w:space="0" w:color="auto"/>
        <w:right w:val="none" w:sz="0" w:space="0" w:color="auto"/>
      </w:divBdr>
    </w:div>
    <w:div w:id="933562069">
      <w:bodyDiv w:val="1"/>
      <w:marLeft w:val="0"/>
      <w:marRight w:val="0"/>
      <w:marTop w:val="0"/>
      <w:marBottom w:val="0"/>
      <w:divBdr>
        <w:top w:val="none" w:sz="0" w:space="0" w:color="auto"/>
        <w:left w:val="none" w:sz="0" w:space="0" w:color="auto"/>
        <w:bottom w:val="none" w:sz="0" w:space="0" w:color="auto"/>
        <w:right w:val="none" w:sz="0" w:space="0" w:color="auto"/>
      </w:divBdr>
      <w:divsChild>
        <w:div w:id="1397363922">
          <w:marLeft w:val="0"/>
          <w:marRight w:val="0"/>
          <w:marTop w:val="0"/>
          <w:marBottom w:val="0"/>
          <w:divBdr>
            <w:top w:val="none" w:sz="0" w:space="0" w:color="auto"/>
            <w:left w:val="none" w:sz="0" w:space="0" w:color="auto"/>
            <w:bottom w:val="none" w:sz="0" w:space="0" w:color="auto"/>
            <w:right w:val="none" w:sz="0" w:space="0" w:color="auto"/>
          </w:divBdr>
        </w:div>
      </w:divsChild>
    </w:div>
    <w:div w:id="936869156">
      <w:bodyDiv w:val="1"/>
      <w:marLeft w:val="0"/>
      <w:marRight w:val="0"/>
      <w:marTop w:val="0"/>
      <w:marBottom w:val="0"/>
      <w:divBdr>
        <w:top w:val="none" w:sz="0" w:space="0" w:color="auto"/>
        <w:left w:val="none" w:sz="0" w:space="0" w:color="auto"/>
        <w:bottom w:val="none" w:sz="0" w:space="0" w:color="auto"/>
        <w:right w:val="none" w:sz="0" w:space="0" w:color="auto"/>
      </w:divBdr>
      <w:divsChild>
        <w:div w:id="1853763088">
          <w:marLeft w:val="0"/>
          <w:marRight w:val="0"/>
          <w:marTop w:val="0"/>
          <w:marBottom w:val="0"/>
          <w:divBdr>
            <w:top w:val="none" w:sz="0" w:space="0" w:color="auto"/>
            <w:left w:val="none" w:sz="0" w:space="0" w:color="auto"/>
            <w:bottom w:val="none" w:sz="0" w:space="0" w:color="auto"/>
            <w:right w:val="none" w:sz="0" w:space="0" w:color="auto"/>
          </w:divBdr>
        </w:div>
      </w:divsChild>
    </w:div>
    <w:div w:id="1241141777">
      <w:bodyDiv w:val="1"/>
      <w:marLeft w:val="0"/>
      <w:marRight w:val="0"/>
      <w:marTop w:val="0"/>
      <w:marBottom w:val="0"/>
      <w:divBdr>
        <w:top w:val="none" w:sz="0" w:space="0" w:color="auto"/>
        <w:left w:val="none" w:sz="0" w:space="0" w:color="auto"/>
        <w:bottom w:val="none" w:sz="0" w:space="0" w:color="auto"/>
        <w:right w:val="none" w:sz="0" w:space="0" w:color="auto"/>
      </w:divBdr>
      <w:divsChild>
        <w:div w:id="320356023">
          <w:marLeft w:val="0"/>
          <w:marRight w:val="0"/>
          <w:marTop w:val="0"/>
          <w:marBottom w:val="0"/>
          <w:divBdr>
            <w:top w:val="none" w:sz="0" w:space="0" w:color="auto"/>
            <w:left w:val="none" w:sz="0" w:space="0" w:color="auto"/>
            <w:bottom w:val="none" w:sz="0" w:space="0" w:color="auto"/>
            <w:right w:val="none" w:sz="0" w:space="0" w:color="auto"/>
          </w:divBdr>
        </w:div>
        <w:div w:id="1071345820">
          <w:marLeft w:val="0"/>
          <w:marRight w:val="0"/>
          <w:marTop w:val="0"/>
          <w:marBottom w:val="0"/>
          <w:divBdr>
            <w:top w:val="none" w:sz="0" w:space="0" w:color="auto"/>
            <w:left w:val="none" w:sz="0" w:space="0" w:color="auto"/>
            <w:bottom w:val="none" w:sz="0" w:space="0" w:color="auto"/>
            <w:right w:val="none" w:sz="0" w:space="0" w:color="auto"/>
          </w:divBdr>
          <w:divsChild>
            <w:div w:id="853887890">
              <w:marLeft w:val="0"/>
              <w:marRight w:val="0"/>
              <w:marTop w:val="0"/>
              <w:marBottom w:val="0"/>
              <w:divBdr>
                <w:top w:val="none" w:sz="0" w:space="0" w:color="auto"/>
                <w:left w:val="none" w:sz="0" w:space="0" w:color="auto"/>
                <w:bottom w:val="none" w:sz="0" w:space="0" w:color="auto"/>
                <w:right w:val="none" w:sz="0" w:space="0" w:color="auto"/>
              </w:divBdr>
              <w:divsChild>
                <w:div w:id="559751672">
                  <w:marLeft w:val="0"/>
                  <w:marRight w:val="0"/>
                  <w:marTop w:val="0"/>
                  <w:marBottom w:val="0"/>
                  <w:divBdr>
                    <w:top w:val="none" w:sz="0" w:space="0" w:color="auto"/>
                    <w:left w:val="none" w:sz="0" w:space="0" w:color="auto"/>
                    <w:bottom w:val="none" w:sz="0" w:space="0" w:color="auto"/>
                    <w:right w:val="none" w:sz="0" w:space="0" w:color="auto"/>
                  </w:divBdr>
                  <w:divsChild>
                    <w:div w:id="390924700">
                      <w:marLeft w:val="0"/>
                      <w:marRight w:val="0"/>
                      <w:marTop w:val="0"/>
                      <w:marBottom w:val="0"/>
                      <w:divBdr>
                        <w:top w:val="none" w:sz="0" w:space="0" w:color="auto"/>
                        <w:left w:val="none" w:sz="0" w:space="0" w:color="auto"/>
                        <w:bottom w:val="none" w:sz="0" w:space="0" w:color="auto"/>
                        <w:right w:val="none" w:sz="0" w:space="0" w:color="auto"/>
                      </w:divBdr>
                      <w:divsChild>
                        <w:div w:id="671109109">
                          <w:marLeft w:val="0"/>
                          <w:marRight w:val="0"/>
                          <w:marTop w:val="0"/>
                          <w:marBottom w:val="0"/>
                          <w:divBdr>
                            <w:top w:val="none" w:sz="0" w:space="0" w:color="auto"/>
                            <w:left w:val="none" w:sz="0" w:space="0" w:color="auto"/>
                            <w:bottom w:val="none" w:sz="0" w:space="0" w:color="auto"/>
                            <w:right w:val="none" w:sz="0" w:space="0" w:color="auto"/>
                          </w:divBdr>
                          <w:divsChild>
                            <w:div w:id="1103915090">
                              <w:marLeft w:val="0"/>
                              <w:marRight w:val="0"/>
                              <w:marTop w:val="0"/>
                              <w:marBottom w:val="0"/>
                              <w:divBdr>
                                <w:top w:val="none" w:sz="0" w:space="0" w:color="auto"/>
                                <w:left w:val="none" w:sz="0" w:space="0" w:color="auto"/>
                                <w:bottom w:val="none" w:sz="0" w:space="0" w:color="auto"/>
                                <w:right w:val="none" w:sz="0" w:space="0" w:color="auto"/>
                              </w:divBdr>
                              <w:divsChild>
                                <w:div w:id="978609027">
                                  <w:marLeft w:val="0"/>
                                  <w:marRight w:val="0"/>
                                  <w:marTop w:val="0"/>
                                  <w:marBottom w:val="0"/>
                                  <w:divBdr>
                                    <w:top w:val="none" w:sz="0" w:space="0" w:color="auto"/>
                                    <w:left w:val="none" w:sz="0" w:space="0" w:color="auto"/>
                                    <w:bottom w:val="none" w:sz="0" w:space="0" w:color="auto"/>
                                    <w:right w:val="none" w:sz="0" w:space="0" w:color="auto"/>
                                  </w:divBdr>
                                  <w:divsChild>
                                    <w:div w:id="136579791">
                                      <w:marLeft w:val="0"/>
                                      <w:marRight w:val="0"/>
                                      <w:marTop w:val="100"/>
                                      <w:marBottom w:val="100"/>
                                      <w:divBdr>
                                        <w:top w:val="none" w:sz="0" w:space="0" w:color="auto"/>
                                        <w:left w:val="none" w:sz="0" w:space="0" w:color="auto"/>
                                        <w:bottom w:val="none" w:sz="0" w:space="0" w:color="auto"/>
                                        <w:right w:val="none" w:sz="0" w:space="0" w:color="auto"/>
                                      </w:divBdr>
                                      <w:divsChild>
                                        <w:div w:id="564028443">
                                          <w:marLeft w:val="0"/>
                                          <w:marRight w:val="0"/>
                                          <w:marTop w:val="0"/>
                                          <w:marBottom w:val="0"/>
                                          <w:divBdr>
                                            <w:top w:val="none" w:sz="0" w:space="0" w:color="auto"/>
                                            <w:left w:val="none" w:sz="0" w:space="0" w:color="auto"/>
                                            <w:bottom w:val="none" w:sz="0" w:space="0" w:color="auto"/>
                                            <w:right w:val="none" w:sz="0" w:space="0" w:color="auto"/>
                                          </w:divBdr>
                                          <w:divsChild>
                                            <w:div w:id="12215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82465">
      <w:bodyDiv w:val="1"/>
      <w:marLeft w:val="0"/>
      <w:marRight w:val="0"/>
      <w:marTop w:val="0"/>
      <w:marBottom w:val="0"/>
      <w:divBdr>
        <w:top w:val="none" w:sz="0" w:space="0" w:color="auto"/>
        <w:left w:val="none" w:sz="0" w:space="0" w:color="auto"/>
        <w:bottom w:val="none" w:sz="0" w:space="0" w:color="auto"/>
        <w:right w:val="none" w:sz="0" w:space="0" w:color="auto"/>
      </w:divBdr>
      <w:divsChild>
        <w:div w:id="1392995207">
          <w:marLeft w:val="0"/>
          <w:marRight w:val="0"/>
          <w:marTop w:val="0"/>
          <w:marBottom w:val="0"/>
          <w:divBdr>
            <w:top w:val="none" w:sz="0" w:space="0" w:color="auto"/>
            <w:left w:val="none" w:sz="0" w:space="0" w:color="auto"/>
            <w:bottom w:val="none" w:sz="0" w:space="0" w:color="auto"/>
            <w:right w:val="none" w:sz="0" w:space="0" w:color="auto"/>
          </w:divBdr>
        </w:div>
        <w:div w:id="126896793">
          <w:marLeft w:val="0"/>
          <w:marRight w:val="0"/>
          <w:marTop w:val="0"/>
          <w:marBottom w:val="0"/>
          <w:divBdr>
            <w:top w:val="none" w:sz="0" w:space="0" w:color="auto"/>
            <w:left w:val="none" w:sz="0" w:space="0" w:color="auto"/>
            <w:bottom w:val="none" w:sz="0" w:space="0" w:color="auto"/>
            <w:right w:val="none" w:sz="0" w:space="0" w:color="auto"/>
          </w:divBdr>
          <w:divsChild>
            <w:div w:id="292028997">
              <w:marLeft w:val="0"/>
              <w:marRight w:val="0"/>
              <w:marTop w:val="0"/>
              <w:marBottom w:val="0"/>
              <w:divBdr>
                <w:top w:val="none" w:sz="0" w:space="0" w:color="auto"/>
                <w:left w:val="none" w:sz="0" w:space="0" w:color="auto"/>
                <w:bottom w:val="none" w:sz="0" w:space="0" w:color="auto"/>
                <w:right w:val="none" w:sz="0" w:space="0" w:color="auto"/>
              </w:divBdr>
              <w:divsChild>
                <w:div w:id="306781216">
                  <w:marLeft w:val="0"/>
                  <w:marRight w:val="0"/>
                  <w:marTop w:val="0"/>
                  <w:marBottom w:val="0"/>
                  <w:divBdr>
                    <w:top w:val="none" w:sz="0" w:space="0" w:color="auto"/>
                    <w:left w:val="none" w:sz="0" w:space="0" w:color="auto"/>
                    <w:bottom w:val="none" w:sz="0" w:space="0" w:color="auto"/>
                    <w:right w:val="none" w:sz="0" w:space="0" w:color="auto"/>
                  </w:divBdr>
                  <w:divsChild>
                    <w:div w:id="1274247620">
                      <w:marLeft w:val="0"/>
                      <w:marRight w:val="0"/>
                      <w:marTop w:val="0"/>
                      <w:marBottom w:val="0"/>
                      <w:divBdr>
                        <w:top w:val="none" w:sz="0" w:space="0" w:color="auto"/>
                        <w:left w:val="none" w:sz="0" w:space="0" w:color="auto"/>
                        <w:bottom w:val="none" w:sz="0" w:space="0" w:color="auto"/>
                        <w:right w:val="none" w:sz="0" w:space="0" w:color="auto"/>
                      </w:divBdr>
                      <w:divsChild>
                        <w:div w:id="183717105">
                          <w:marLeft w:val="0"/>
                          <w:marRight w:val="0"/>
                          <w:marTop w:val="0"/>
                          <w:marBottom w:val="0"/>
                          <w:divBdr>
                            <w:top w:val="none" w:sz="0" w:space="0" w:color="auto"/>
                            <w:left w:val="none" w:sz="0" w:space="0" w:color="auto"/>
                            <w:bottom w:val="none" w:sz="0" w:space="0" w:color="auto"/>
                            <w:right w:val="none" w:sz="0" w:space="0" w:color="auto"/>
                          </w:divBdr>
                          <w:divsChild>
                            <w:div w:id="1335037756">
                              <w:marLeft w:val="0"/>
                              <w:marRight w:val="0"/>
                              <w:marTop w:val="0"/>
                              <w:marBottom w:val="0"/>
                              <w:divBdr>
                                <w:top w:val="none" w:sz="0" w:space="0" w:color="auto"/>
                                <w:left w:val="none" w:sz="0" w:space="0" w:color="auto"/>
                                <w:bottom w:val="none" w:sz="0" w:space="0" w:color="auto"/>
                                <w:right w:val="none" w:sz="0" w:space="0" w:color="auto"/>
                              </w:divBdr>
                              <w:divsChild>
                                <w:div w:id="1259755381">
                                  <w:marLeft w:val="0"/>
                                  <w:marRight w:val="0"/>
                                  <w:marTop w:val="0"/>
                                  <w:marBottom w:val="0"/>
                                  <w:divBdr>
                                    <w:top w:val="none" w:sz="0" w:space="0" w:color="auto"/>
                                    <w:left w:val="none" w:sz="0" w:space="0" w:color="auto"/>
                                    <w:bottom w:val="none" w:sz="0" w:space="0" w:color="auto"/>
                                    <w:right w:val="none" w:sz="0" w:space="0" w:color="auto"/>
                                  </w:divBdr>
                                  <w:divsChild>
                                    <w:div w:id="1561357695">
                                      <w:marLeft w:val="0"/>
                                      <w:marRight w:val="0"/>
                                      <w:marTop w:val="100"/>
                                      <w:marBottom w:val="100"/>
                                      <w:divBdr>
                                        <w:top w:val="none" w:sz="0" w:space="0" w:color="auto"/>
                                        <w:left w:val="none" w:sz="0" w:space="0" w:color="auto"/>
                                        <w:bottom w:val="none" w:sz="0" w:space="0" w:color="auto"/>
                                        <w:right w:val="none" w:sz="0" w:space="0" w:color="auto"/>
                                      </w:divBdr>
                                      <w:divsChild>
                                        <w:div w:id="1814249239">
                                          <w:marLeft w:val="0"/>
                                          <w:marRight w:val="0"/>
                                          <w:marTop w:val="0"/>
                                          <w:marBottom w:val="0"/>
                                          <w:divBdr>
                                            <w:top w:val="none" w:sz="0" w:space="0" w:color="auto"/>
                                            <w:left w:val="none" w:sz="0" w:space="0" w:color="auto"/>
                                            <w:bottom w:val="none" w:sz="0" w:space="0" w:color="auto"/>
                                            <w:right w:val="none" w:sz="0" w:space="0" w:color="auto"/>
                                          </w:divBdr>
                                          <w:divsChild>
                                            <w:div w:id="9946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8929562">
      <w:bodyDiv w:val="1"/>
      <w:marLeft w:val="0"/>
      <w:marRight w:val="0"/>
      <w:marTop w:val="0"/>
      <w:marBottom w:val="0"/>
      <w:divBdr>
        <w:top w:val="none" w:sz="0" w:space="0" w:color="auto"/>
        <w:left w:val="none" w:sz="0" w:space="0" w:color="auto"/>
        <w:bottom w:val="none" w:sz="0" w:space="0" w:color="auto"/>
        <w:right w:val="none" w:sz="0" w:space="0" w:color="auto"/>
      </w:divBdr>
      <w:divsChild>
        <w:div w:id="2094623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ein.az.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azein@azde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1284</Words>
  <Characters>7323</Characters>
  <Application>Microsoft Office Word</Application>
  <DocSecurity>0</DocSecurity>
  <Lines>61</Lines>
  <Paragraphs>17</Paragraphs>
  <ScaleCrop>false</ScaleCrop>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Pardue (AzEIN)</dc:creator>
  <cp:keywords/>
  <dc:description/>
  <cp:lastModifiedBy>Maegan Pardue (AzEIN)</cp:lastModifiedBy>
  <cp:revision>1</cp:revision>
  <dcterms:created xsi:type="dcterms:W3CDTF">2022-04-21T21:12:00Z</dcterms:created>
  <dcterms:modified xsi:type="dcterms:W3CDTF">2022-04-21T21:18:00Z</dcterms:modified>
</cp:coreProperties>
</file>